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1D6" w:rsidRDefault="00E91551" w:rsidP="009911D6">
      <w:pPr>
        <w:jc w:val="center"/>
        <w:rPr>
          <w:rFonts w:eastAsia="黑体"/>
          <w:bCs/>
        </w:rPr>
      </w:pPr>
      <w:r w:rsidRPr="00E91551">
        <w:rPr>
          <w:rFonts w:hint="eastAsia"/>
          <w:b/>
          <w:color w:val="00B0F0"/>
          <w:sz w:val="32"/>
          <w:szCs w:val="32"/>
        </w:rPr>
        <w:t xml:space="preserve">5.4 </w:t>
      </w:r>
      <w:r w:rsidRPr="00E91551">
        <w:rPr>
          <w:rFonts w:hint="eastAsia"/>
          <w:b/>
          <w:color w:val="00B0F0"/>
          <w:sz w:val="32"/>
          <w:szCs w:val="32"/>
        </w:rPr>
        <w:t>密度知识的应用</w:t>
      </w:r>
      <w:r w:rsidRPr="00E91551">
        <w:rPr>
          <w:rFonts w:hint="eastAsia"/>
          <w:b/>
          <w:color w:val="00B0F0"/>
          <w:sz w:val="32"/>
          <w:szCs w:val="32"/>
        </w:rPr>
        <w:t xml:space="preserve"> </w:t>
      </w:r>
      <w:r w:rsidR="002E2E86" w:rsidRPr="00E91551">
        <w:rPr>
          <w:rFonts w:ascii="宋体" w:hAnsi="宋体" w:cs="宋体" w:hint="eastAsia"/>
          <w:b/>
          <w:color w:val="00B0F0"/>
          <w:sz w:val="32"/>
          <w:szCs w:val="32"/>
        </w:rPr>
        <w:t>同步练习</w:t>
      </w:r>
      <w:bookmarkStart w:id="0" w:name="_GoBack"/>
      <w:bookmarkEnd w:id="0"/>
    </w:p>
    <w:p w:rsidR="009911D6" w:rsidRDefault="009911D6" w:rsidP="009911D6">
      <w:pPr>
        <w:rPr>
          <w:bCs/>
          <w:color w:val="FF0000"/>
          <w:szCs w:val="22"/>
        </w:rPr>
      </w:pPr>
    </w:p>
    <w:p w:rsidR="009911D6" w:rsidRDefault="009911D6" w:rsidP="009911D6">
      <w:pPr>
        <w:rPr>
          <w:bCs/>
        </w:rPr>
      </w:pPr>
      <w:r>
        <w:rPr>
          <w:rFonts w:hint="eastAsia"/>
          <w:b/>
          <w:sz w:val="24"/>
          <w:szCs w:val="28"/>
        </w:rPr>
        <w:t>一、单选题</w:t>
      </w:r>
    </w:p>
    <w:p w:rsidR="009911D6" w:rsidRDefault="009911D6" w:rsidP="009911D6">
      <w:pPr>
        <w:spacing w:line="360" w:lineRule="auto"/>
        <w:jc w:val="left"/>
        <w:textAlignment w:val="center"/>
        <w:rPr>
          <w:rFonts w:ascii="宋体" w:hAnsi="宋体" w:cs="宋体"/>
          <w:bCs/>
          <w:color w:val="FF0000"/>
        </w:rPr>
      </w:pPr>
      <w:r>
        <w:rPr>
          <w:bCs/>
        </w:rPr>
        <w:t>1</w:t>
      </w:r>
      <w:r>
        <w:rPr>
          <w:rFonts w:hint="eastAsia"/>
          <w:bCs/>
        </w:rPr>
        <w:t>．</w:t>
      </w:r>
      <w:r>
        <w:rPr>
          <w:rFonts w:ascii="宋体" w:hAnsi="宋体" w:cs="宋体" w:hint="eastAsia"/>
          <w:bCs/>
        </w:rPr>
        <w:t>己知</w:t>
      </w:r>
      <w:r>
        <w:rPr>
          <w:rFonts w:eastAsia="Times New Roman"/>
          <w:bCs/>
        </w:rPr>
        <w:t>ρ</w:t>
      </w:r>
      <w:r>
        <w:rPr>
          <w:rFonts w:ascii="宋体" w:hAnsi="宋体" w:cs="宋体" w:hint="eastAsia"/>
          <w:bCs/>
          <w:vertAlign w:val="subscript"/>
        </w:rPr>
        <w:t>冰</w:t>
      </w:r>
      <w:r>
        <w:rPr>
          <w:rFonts w:eastAsia="Times New Roman"/>
          <w:bCs/>
        </w:rPr>
        <w:t>&lt;ρ</w:t>
      </w:r>
      <w:r>
        <w:rPr>
          <w:rFonts w:ascii="宋体" w:hAnsi="宋体" w:cs="宋体" w:hint="eastAsia"/>
          <w:bCs/>
          <w:vertAlign w:val="subscript"/>
        </w:rPr>
        <w:t>水</w:t>
      </w:r>
      <w:r>
        <w:rPr>
          <w:rFonts w:ascii="宋体" w:hAnsi="宋体" w:cs="宋体" w:hint="eastAsia"/>
          <w:bCs/>
        </w:rPr>
        <w:t>，一块</w:t>
      </w:r>
      <w:proofErr w:type="gramStart"/>
      <w:r>
        <w:rPr>
          <w:rFonts w:ascii="宋体" w:hAnsi="宋体" w:cs="宋体" w:hint="eastAsia"/>
          <w:bCs/>
        </w:rPr>
        <w:t>冰完全</w:t>
      </w:r>
      <w:proofErr w:type="gramEnd"/>
      <w:r>
        <w:rPr>
          <w:rFonts w:ascii="宋体" w:hAnsi="宋体" w:cs="宋体" w:hint="eastAsia"/>
          <w:bCs/>
        </w:rPr>
        <w:t>将化成水后，它的（</w:t>
      </w:r>
      <w:r>
        <w:rPr>
          <w:rFonts w:eastAsia="Times New Roman"/>
          <w:bCs/>
        </w:rPr>
        <w:t xml:space="preserve">  </w:t>
      </w:r>
      <w:r>
        <w:rPr>
          <w:rFonts w:ascii="宋体" w:hAnsi="宋体" w:cs="宋体" w:hint="eastAsia"/>
          <w:bCs/>
        </w:rPr>
        <w:t>）</w:t>
      </w:r>
    </w:p>
    <w:p w:rsidR="009911D6" w:rsidRDefault="009911D6" w:rsidP="009911D6">
      <w:pPr>
        <w:spacing w:line="360" w:lineRule="auto"/>
        <w:jc w:val="left"/>
        <w:textAlignment w:val="center"/>
        <w:rPr>
          <w:rFonts w:ascii="宋体" w:hAnsi="宋体" w:cs="宋体" w:hint="eastAsia"/>
          <w:bCs/>
          <w:color w:val="FF0000"/>
        </w:rPr>
      </w:pPr>
      <w:r>
        <w:rPr>
          <w:bCs/>
        </w:rPr>
        <w:t>A</w:t>
      </w:r>
      <w:r>
        <w:rPr>
          <w:rFonts w:hint="eastAsia"/>
          <w:bCs/>
        </w:rPr>
        <w:t>．</w:t>
      </w:r>
      <w:r>
        <w:rPr>
          <w:rFonts w:ascii="宋体" w:hAnsi="宋体" w:cs="宋体" w:hint="eastAsia"/>
          <w:bCs/>
        </w:rPr>
        <w:t>体积不变、质量变大</w:t>
      </w:r>
    </w:p>
    <w:p w:rsidR="009911D6" w:rsidRDefault="009911D6" w:rsidP="009911D6">
      <w:pPr>
        <w:spacing w:line="360" w:lineRule="auto"/>
        <w:jc w:val="left"/>
        <w:textAlignment w:val="center"/>
        <w:rPr>
          <w:rFonts w:ascii="宋体" w:hAnsi="宋体" w:cs="宋体" w:hint="eastAsia"/>
          <w:bCs/>
          <w:color w:val="FF0000"/>
        </w:rPr>
      </w:pPr>
      <w:r>
        <w:rPr>
          <w:bCs/>
        </w:rPr>
        <w:t>B</w:t>
      </w:r>
      <w:r>
        <w:rPr>
          <w:rFonts w:hint="eastAsia"/>
          <w:bCs/>
        </w:rPr>
        <w:t>．</w:t>
      </w:r>
      <w:r>
        <w:rPr>
          <w:rFonts w:ascii="宋体" w:hAnsi="宋体" w:cs="宋体" w:hint="eastAsia"/>
          <w:bCs/>
        </w:rPr>
        <w:t>体积变大、质量不变</w:t>
      </w:r>
    </w:p>
    <w:p w:rsidR="009911D6" w:rsidRDefault="009911D6" w:rsidP="009911D6">
      <w:pPr>
        <w:spacing w:line="360" w:lineRule="auto"/>
        <w:jc w:val="left"/>
        <w:textAlignment w:val="center"/>
        <w:rPr>
          <w:rFonts w:ascii="宋体" w:hAnsi="宋体" w:cs="宋体" w:hint="eastAsia"/>
          <w:bCs/>
          <w:color w:val="FF0000"/>
        </w:rPr>
      </w:pPr>
      <w:r>
        <w:rPr>
          <w:bCs/>
        </w:rPr>
        <w:t>C</w:t>
      </w:r>
      <w:r>
        <w:rPr>
          <w:rFonts w:hint="eastAsia"/>
          <w:bCs/>
        </w:rPr>
        <w:t>．</w:t>
      </w:r>
      <w:r>
        <w:rPr>
          <w:rFonts w:ascii="宋体" w:hAnsi="宋体" w:cs="宋体" w:hint="eastAsia"/>
          <w:bCs/>
        </w:rPr>
        <w:t>体积变小、质量不变</w:t>
      </w:r>
    </w:p>
    <w:p w:rsidR="009911D6" w:rsidRDefault="009911D6" w:rsidP="009911D6">
      <w:pPr>
        <w:spacing w:line="360" w:lineRule="auto"/>
        <w:jc w:val="left"/>
        <w:textAlignment w:val="center"/>
        <w:rPr>
          <w:rFonts w:ascii="宋体" w:hAnsi="宋体" w:cs="宋体" w:hint="eastAsia"/>
          <w:bCs/>
          <w:color w:val="FF0000"/>
        </w:rPr>
      </w:pPr>
      <w:r>
        <w:rPr>
          <w:bCs/>
        </w:rPr>
        <w:t>D</w:t>
      </w:r>
      <w:r>
        <w:rPr>
          <w:rFonts w:hint="eastAsia"/>
          <w:bCs/>
        </w:rPr>
        <w:t>．</w:t>
      </w:r>
      <w:r>
        <w:rPr>
          <w:rFonts w:ascii="宋体" w:hAnsi="宋体" w:cs="宋体" w:hint="eastAsia"/>
          <w:bCs/>
        </w:rPr>
        <w:t>体积变小、质量变大</w:t>
      </w:r>
    </w:p>
    <w:p w:rsidR="009911D6" w:rsidRDefault="009911D6" w:rsidP="009911D6">
      <w:pPr>
        <w:spacing w:line="360" w:lineRule="auto"/>
        <w:jc w:val="left"/>
        <w:textAlignment w:val="center"/>
        <w:rPr>
          <w:rFonts w:ascii="宋体" w:hAnsi="宋体" w:cs="宋体" w:hint="eastAsia"/>
          <w:bCs/>
          <w:color w:val="FF0000"/>
        </w:rPr>
      </w:pPr>
      <w:r>
        <w:rPr>
          <w:bCs/>
        </w:rPr>
        <w:t>2</w:t>
      </w:r>
      <w:r>
        <w:rPr>
          <w:rFonts w:hint="eastAsia"/>
          <w:bCs/>
        </w:rPr>
        <w:t>．</w:t>
      </w:r>
      <w:r>
        <w:rPr>
          <w:rFonts w:ascii="宋体" w:hAnsi="宋体" w:cs="宋体" w:hint="eastAsia"/>
          <w:bCs/>
        </w:rPr>
        <w:t>四个完全相同的容器，分别盛有相同质量的水银、水、酒精，煤油，如图所示，其中盛水银的容器是（</w:t>
      </w:r>
      <w:r>
        <w:rPr>
          <w:rFonts w:eastAsia="Times New Roman"/>
          <w:bCs/>
          <w:i/>
        </w:rPr>
        <w:t>ρ</w:t>
      </w:r>
      <w:r>
        <w:rPr>
          <w:rFonts w:ascii="宋体" w:hAnsi="宋体" w:cs="宋体" w:hint="eastAsia"/>
          <w:bCs/>
          <w:vertAlign w:val="subscript"/>
        </w:rPr>
        <w:t>水银</w:t>
      </w:r>
      <w:r>
        <w:rPr>
          <w:rFonts w:ascii="宋体" w:hAnsi="宋体" w:cs="宋体" w:hint="eastAsia"/>
          <w:bCs/>
        </w:rPr>
        <w:t>＞</w:t>
      </w:r>
      <w:r>
        <w:rPr>
          <w:rFonts w:eastAsia="Times New Roman"/>
          <w:bCs/>
          <w:i/>
        </w:rPr>
        <w:t>ρ</w:t>
      </w:r>
      <w:r>
        <w:rPr>
          <w:rFonts w:ascii="宋体" w:hAnsi="宋体" w:cs="宋体" w:hint="eastAsia"/>
          <w:bCs/>
          <w:vertAlign w:val="subscript"/>
        </w:rPr>
        <w:t>水</w:t>
      </w:r>
      <w:r>
        <w:rPr>
          <w:rFonts w:ascii="宋体" w:hAnsi="宋体" w:cs="宋体" w:hint="eastAsia"/>
          <w:bCs/>
        </w:rPr>
        <w:t>＞</w:t>
      </w:r>
      <w:r>
        <w:rPr>
          <w:rFonts w:eastAsia="Times New Roman"/>
          <w:bCs/>
          <w:i/>
        </w:rPr>
        <w:t>ρ</w:t>
      </w:r>
      <w:r>
        <w:rPr>
          <w:rFonts w:ascii="宋体" w:hAnsi="宋体" w:cs="宋体" w:hint="eastAsia"/>
          <w:bCs/>
          <w:vertAlign w:val="subscript"/>
        </w:rPr>
        <w:t>酒精</w:t>
      </w:r>
      <w:r>
        <w:rPr>
          <w:rFonts w:ascii="宋体" w:hAnsi="宋体" w:cs="宋体" w:hint="eastAsia"/>
          <w:bCs/>
        </w:rPr>
        <w:t>＞</w:t>
      </w:r>
      <w:r>
        <w:rPr>
          <w:rFonts w:eastAsia="Times New Roman"/>
          <w:bCs/>
          <w:i/>
        </w:rPr>
        <w:t>ρ</w:t>
      </w:r>
      <w:r>
        <w:rPr>
          <w:rFonts w:ascii="宋体" w:hAnsi="宋体" w:cs="宋体" w:hint="eastAsia"/>
          <w:bCs/>
          <w:vertAlign w:val="subscript"/>
        </w:rPr>
        <w:t>煤油</w:t>
      </w:r>
      <w:r>
        <w:rPr>
          <w:rFonts w:ascii="宋体" w:hAnsi="宋体" w:cs="宋体" w:hint="eastAsia"/>
          <w:bCs/>
        </w:rPr>
        <w:t>）（　　）</w:t>
      </w:r>
    </w:p>
    <w:p w:rsidR="009911D6" w:rsidRDefault="009911D6" w:rsidP="009911D6">
      <w:pPr>
        <w:tabs>
          <w:tab w:val="left" w:pos="2076"/>
          <w:tab w:val="left" w:pos="4153"/>
          <w:tab w:val="left" w:pos="6229"/>
        </w:tabs>
        <w:spacing w:line="360" w:lineRule="auto"/>
        <w:jc w:val="left"/>
        <w:textAlignment w:val="center"/>
        <w:rPr>
          <w:rFonts w:ascii="宋体" w:hAnsi="宋体" w:cs="宋体" w:hint="eastAsia"/>
          <w:bCs/>
          <w:color w:val="FF0000"/>
        </w:rPr>
      </w:pPr>
      <w:r>
        <w:rPr>
          <w:bCs/>
        </w:rPr>
        <w:t>A</w:t>
      </w:r>
      <w:r>
        <w:rPr>
          <w:rFonts w:hint="eastAsia"/>
          <w:bCs/>
        </w:rPr>
        <w:t>．</w:t>
      </w:r>
      <w:r>
        <w:rPr>
          <w:bCs/>
          <w:noProof/>
          <w:lang w:eastAsia="zh-TW"/>
        </w:rPr>
        <w:drawing>
          <wp:inline distT="0" distB="0" distL="0" distR="0">
            <wp:extent cx="638175" cy="818515"/>
            <wp:effectExtent l="0" t="0" r="9525" b="635"/>
            <wp:docPr id="100072" name="图片 10007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818515"/>
                    </a:xfrm>
                    <a:prstGeom prst="rect">
                      <a:avLst/>
                    </a:prstGeom>
                    <a:noFill/>
                    <a:ln>
                      <a:noFill/>
                    </a:ln>
                  </pic:spPr>
                </pic:pic>
              </a:graphicData>
            </a:graphic>
          </wp:inline>
        </w:drawing>
      </w:r>
      <w:r>
        <w:rPr>
          <w:bCs/>
        </w:rPr>
        <w:tab/>
        <w:t>B</w:t>
      </w:r>
      <w:r>
        <w:rPr>
          <w:rFonts w:hint="eastAsia"/>
          <w:bCs/>
        </w:rPr>
        <w:t>．</w:t>
      </w:r>
      <w:r>
        <w:rPr>
          <w:bCs/>
          <w:noProof/>
          <w:lang w:eastAsia="zh-TW"/>
        </w:rPr>
        <w:drawing>
          <wp:inline distT="0" distB="0" distL="0" distR="0">
            <wp:extent cx="638175" cy="808355"/>
            <wp:effectExtent l="0" t="0" r="9525" b="0"/>
            <wp:docPr id="100071" name="图片 10007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8175" cy="808355"/>
                    </a:xfrm>
                    <a:prstGeom prst="rect">
                      <a:avLst/>
                    </a:prstGeom>
                    <a:noFill/>
                    <a:ln>
                      <a:noFill/>
                    </a:ln>
                  </pic:spPr>
                </pic:pic>
              </a:graphicData>
            </a:graphic>
          </wp:inline>
        </w:drawing>
      </w:r>
      <w:r>
        <w:rPr>
          <w:bCs/>
        </w:rPr>
        <w:tab/>
        <w:t>C</w:t>
      </w:r>
      <w:r>
        <w:rPr>
          <w:rFonts w:hint="eastAsia"/>
          <w:bCs/>
        </w:rPr>
        <w:t>．</w:t>
      </w:r>
      <w:r>
        <w:rPr>
          <w:bCs/>
          <w:noProof/>
          <w:lang w:eastAsia="zh-TW"/>
        </w:rPr>
        <w:drawing>
          <wp:inline distT="0" distB="0" distL="0" distR="0">
            <wp:extent cx="638175" cy="808355"/>
            <wp:effectExtent l="0" t="0" r="9525" b="0"/>
            <wp:docPr id="100070" name="图片 10007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8175" cy="808355"/>
                    </a:xfrm>
                    <a:prstGeom prst="rect">
                      <a:avLst/>
                    </a:prstGeom>
                    <a:noFill/>
                    <a:ln>
                      <a:noFill/>
                    </a:ln>
                  </pic:spPr>
                </pic:pic>
              </a:graphicData>
            </a:graphic>
          </wp:inline>
        </w:drawing>
      </w:r>
      <w:r>
        <w:rPr>
          <w:bCs/>
        </w:rPr>
        <w:tab/>
        <w:t>D</w:t>
      </w:r>
      <w:r>
        <w:rPr>
          <w:rFonts w:hint="eastAsia"/>
          <w:bCs/>
        </w:rPr>
        <w:t>．</w:t>
      </w:r>
      <w:r>
        <w:rPr>
          <w:bCs/>
          <w:noProof/>
          <w:lang w:eastAsia="zh-TW"/>
        </w:rPr>
        <w:drawing>
          <wp:inline distT="0" distB="0" distL="0" distR="0">
            <wp:extent cx="627380" cy="808355"/>
            <wp:effectExtent l="0" t="0" r="1270" b="0"/>
            <wp:docPr id="100069" name="图片 10006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7380" cy="808355"/>
                    </a:xfrm>
                    <a:prstGeom prst="rect">
                      <a:avLst/>
                    </a:prstGeom>
                    <a:noFill/>
                    <a:ln>
                      <a:noFill/>
                    </a:ln>
                  </pic:spPr>
                </pic:pic>
              </a:graphicData>
            </a:graphic>
          </wp:inline>
        </w:drawing>
      </w:r>
    </w:p>
    <w:p w:rsidR="009911D6" w:rsidRDefault="009911D6" w:rsidP="009911D6">
      <w:pPr>
        <w:spacing w:line="360" w:lineRule="auto"/>
        <w:jc w:val="left"/>
        <w:textAlignment w:val="center"/>
        <w:rPr>
          <w:rFonts w:eastAsia="Times New Roman" w:hint="eastAsia"/>
          <w:bCs/>
          <w:color w:val="FF0000"/>
        </w:rPr>
      </w:pPr>
      <w:r>
        <w:rPr>
          <w:bCs/>
        </w:rPr>
        <w:t>3</w:t>
      </w:r>
      <w:r>
        <w:rPr>
          <w:rFonts w:hint="eastAsia"/>
          <w:bCs/>
        </w:rPr>
        <w:t>．</w:t>
      </w:r>
      <w:r>
        <w:rPr>
          <w:rFonts w:ascii="宋体" w:hAnsi="宋体" w:cs="宋体" w:hint="eastAsia"/>
          <w:bCs/>
        </w:rPr>
        <w:t>用相同质量铁和</w:t>
      </w:r>
      <w:proofErr w:type="gramStart"/>
      <w:r>
        <w:rPr>
          <w:rFonts w:ascii="宋体" w:hAnsi="宋体" w:cs="宋体" w:hint="eastAsia"/>
          <w:bCs/>
        </w:rPr>
        <w:t>铜分别制成休积相等</w:t>
      </w:r>
      <w:proofErr w:type="gramEnd"/>
      <w:r>
        <w:rPr>
          <w:rFonts w:ascii="宋体" w:hAnsi="宋体" w:cs="宋体" w:hint="eastAsia"/>
          <w:bCs/>
        </w:rPr>
        <w:t>的铁球和</w:t>
      </w:r>
      <w:proofErr w:type="gramStart"/>
      <w:r>
        <w:rPr>
          <w:rFonts w:ascii="宋体" w:hAnsi="宋体" w:cs="宋体" w:hint="eastAsia"/>
          <w:bCs/>
        </w:rPr>
        <w:t>铜球</w:t>
      </w:r>
      <w:proofErr w:type="gramEnd"/>
      <w:r>
        <w:rPr>
          <w:rFonts w:ascii="宋体" w:hAnsi="宋体" w:cs="宋体" w:hint="eastAsia"/>
          <w:bCs/>
        </w:rPr>
        <w:t>，已知</w:t>
      </w:r>
      <w:r>
        <w:rPr>
          <w:bCs/>
          <w:szCs w:val="22"/>
          <w:lang w:eastAsia="zh-TW"/>
        </w:rPr>
        <w:object w:dxaOrig="4200"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4" o:spid="_x0000_i1025" type="#_x0000_t75" alt=" " style="width:210.15pt;height:20.1pt" o:ole="">
            <v:imagedata r:id="rId12" o:title="eqId2245636dd0da4963809d8621276394a3"/>
          </v:shape>
          <o:OLEObject Type="Embed" ProgID="Equation.DSMT4" ShapeID="对象 54" DrawAspect="Content" ObjectID="_1667805990" r:id="rId13"/>
        </w:object>
      </w:r>
      <w:r>
        <w:rPr>
          <w:rFonts w:ascii="宋体" w:hAnsi="宋体" w:cs="宋体" w:hint="eastAsia"/>
          <w:bCs/>
        </w:rPr>
        <w:t>，则下列说法正确的是</w:t>
      </w:r>
      <w:r>
        <w:rPr>
          <w:rFonts w:eastAsia="Times New Roman"/>
          <w:bCs/>
        </w:rPr>
        <w:t>(</w:t>
      </w:r>
      <w:r>
        <w:rPr>
          <w:bCs/>
        </w:rPr>
        <w:t xml:space="preserve">     </w:t>
      </w:r>
      <w:r>
        <w:rPr>
          <w:rFonts w:eastAsia="Times New Roman"/>
          <w:bCs/>
        </w:rPr>
        <w:t>)</w:t>
      </w:r>
    </w:p>
    <w:p w:rsidR="009911D6" w:rsidRDefault="009911D6" w:rsidP="009911D6">
      <w:pPr>
        <w:spacing w:line="360" w:lineRule="auto"/>
        <w:jc w:val="left"/>
        <w:textAlignment w:val="center"/>
        <w:rPr>
          <w:rFonts w:ascii="宋体" w:hAnsi="宋体" w:cs="宋体"/>
          <w:bCs/>
          <w:color w:val="FF0000"/>
        </w:rPr>
      </w:pPr>
      <w:r>
        <w:rPr>
          <w:bCs/>
        </w:rPr>
        <w:t>A</w:t>
      </w:r>
      <w:r>
        <w:rPr>
          <w:rFonts w:hint="eastAsia"/>
          <w:bCs/>
        </w:rPr>
        <w:t>．</w:t>
      </w:r>
      <w:r>
        <w:rPr>
          <w:rFonts w:ascii="宋体" w:hAnsi="宋体" w:cs="宋体" w:hint="eastAsia"/>
          <w:bCs/>
        </w:rPr>
        <w:t>铁球和</w:t>
      </w:r>
      <w:proofErr w:type="gramStart"/>
      <w:r>
        <w:rPr>
          <w:rFonts w:ascii="宋体" w:hAnsi="宋体" w:cs="宋体" w:hint="eastAsia"/>
          <w:bCs/>
        </w:rPr>
        <w:t>铜球</w:t>
      </w:r>
      <w:proofErr w:type="gramEnd"/>
      <w:r>
        <w:rPr>
          <w:rFonts w:ascii="宋体" w:hAnsi="宋体" w:cs="宋体" w:hint="eastAsia"/>
          <w:bCs/>
        </w:rPr>
        <w:t>一定都是空心的</w:t>
      </w:r>
    </w:p>
    <w:p w:rsidR="009911D6" w:rsidRDefault="009911D6" w:rsidP="009911D6">
      <w:pPr>
        <w:spacing w:line="360" w:lineRule="auto"/>
        <w:jc w:val="left"/>
        <w:textAlignment w:val="center"/>
        <w:rPr>
          <w:rFonts w:ascii="宋体" w:hAnsi="宋体" w:cs="宋体" w:hint="eastAsia"/>
          <w:bCs/>
          <w:color w:val="FF0000"/>
        </w:rPr>
      </w:pPr>
      <w:r>
        <w:rPr>
          <w:bCs/>
        </w:rPr>
        <w:t>B</w:t>
      </w:r>
      <w:r>
        <w:rPr>
          <w:rFonts w:hint="eastAsia"/>
          <w:bCs/>
        </w:rPr>
        <w:t>．</w:t>
      </w:r>
      <w:r>
        <w:rPr>
          <w:rFonts w:ascii="宋体" w:hAnsi="宋体" w:cs="宋体" w:hint="eastAsia"/>
          <w:bCs/>
        </w:rPr>
        <w:t>铁球和</w:t>
      </w:r>
      <w:proofErr w:type="gramStart"/>
      <w:r>
        <w:rPr>
          <w:rFonts w:ascii="宋体" w:hAnsi="宋体" w:cs="宋体" w:hint="eastAsia"/>
          <w:bCs/>
        </w:rPr>
        <w:t>铜球</w:t>
      </w:r>
      <w:proofErr w:type="gramEnd"/>
      <w:r>
        <w:rPr>
          <w:rFonts w:ascii="宋体" w:hAnsi="宋体" w:cs="宋体" w:hint="eastAsia"/>
          <w:bCs/>
        </w:rPr>
        <w:t>一定都是实心的</w:t>
      </w:r>
    </w:p>
    <w:p w:rsidR="009911D6" w:rsidRDefault="009911D6" w:rsidP="009911D6">
      <w:pPr>
        <w:spacing w:line="360" w:lineRule="auto"/>
        <w:jc w:val="left"/>
        <w:textAlignment w:val="center"/>
        <w:rPr>
          <w:rFonts w:ascii="宋体" w:hAnsi="宋体" w:cs="宋体" w:hint="eastAsia"/>
          <w:bCs/>
          <w:color w:val="FF0000"/>
        </w:rPr>
      </w:pPr>
      <w:r>
        <w:rPr>
          <w:bCs/>
        </w:rPr>
        <w:t>C</w:t>
      </w:r>
      <w:r>
        <w:rPr>
          <w:rFonts w:hint="eastAsia"/>
          <w:bCs/>
        </w:rPr>
        <w:t>．</w:t>
      </w:r>
      <w:r>
        <w:rPr>
          <w:rFonts w:ascii="宋体" w:hAnsi="宋体" w:cs="宋体" w:hint="eastAsia"/>
          <w:bCs/>
        </w:rPr>
        <w:t>铜球是空心的，铁球一定是空心的</w:t>
      </w:r>
    </w:p>
    <w:p w:rsidR="009911D6" w:rsidRDefault="009911D6" w:rsidP="009911D6">
      <w:pPr>
        <w:spacing w:line="360" w:lineRule="auto"/>
        <w:jc w:val="left"/>
        <w:textAlignment w:val="center"/>
        <w:rPr>
          <w:rFonts w:ascii="宋体" w:hAnsi="宋体" w:cs="宋体" w:hint="eastAsia"/>
          <w:bCs/>
          <w:color w:val="FF0000"/>
        </w:rPr>
      </w:pPr>
      <w:r>
        <w:rPr>
          <w:bCs/>
        </w:rPr>
        <w:t>D</w:t>
      </w:r>
      <w:r>
        <w:rPr>
          <w:rFonts w:hint="eastAsia"/>
          <w:bCs/>
        </w:rPr>
        <w:t>．</w:t>
      </w:r>
      <w:r>
        <w:rPr>
          <w:rFonts w:ascii="宋体" w:hAnsi="宋体" w:cs="宋体" w:hint="eastAsia"/>
          <w:bCs/>
        </w:rPr>
        <w:t>铁球是实心的，铜</w:t>
      </w:r>
      <w:proofErr w:type="gramStart"/>
      <w:r>
        <w:rPr>
          <w:rFonts w:ascii="宋体" w:hAnsi="宋体" w:cs="宋体" w:hint="eastAsia"/>
          <w:bCs/>
        </w:rPr>
        <w:t>球一定</w:t>
      </w:r>
      <w:proofErr w:type="gramEnd"/>
      <w:r>
        <w:rPr>
          <w:rFonts w:ascii="宋体" w:hAnsi="宋体" w:cs="宋体" w:hint="eastAsia"/>
          <w:bCs/>
        </w:rPr>
        <w:t>是空心的</w:t>
      </w:r>
    </w:p>
    <w:p w:rsidR="009911D6" w:rsidRDefault="009911D6" w:rsidP="009911D6">
      <w:pPr>
        <w:spacing w:line="360" w:lineRule="auto"/>
        <w:jc w:val="left"/>
        <w:textAlignment w:val="center"/>
        <w:rPr>
          <w:rFonts w:ascii="宋体" w:hAnsi="宋体" w:cs="宋体" w:hint="eastAsia"/>
          <w:bCs/>
          <w:color w:val="FF0000"/>
        </w:rPr>
      </w:pPr>
      <w:r>
        <w:rPr>
          <w:bCs/>
        </w:rPr>
        <w:t>4</w:t>
      </w:r>
      <w:r>
        <w:rPr>
          <w:rFonts w:hint="eastAsia"/>
          <w:bCs/>
        </w:rPr>
        <w:t>．</w:t>
      </w:r>
      <w:r>
        <w:rPr>
          <w:rFonts w:ascii="宋体" w:hAnsi="宋体" w:cs="宋体" w:hint="eastAsia"/>
          <w:bCs/>
        </w:rPr>
        <w:t>下列现象说法错误的是（　　）</w:t>
      </w:r>
    </w:p>
    <w:p w:rsidR="009911D6" w:rsidRDefault="009911D6" w:rsidP="009911D6">
      <w:pPr>
        <w:spacing w:line="360" w:lineRule="auto"/>
        <w:jc w:val="left"/>
        <w:textAlignment w:val="center"/>
        <w:rPr>
          <w:rFonts w:ascii="宋体" w:hAnsi="宋体" w:cs="宋体" w:hint="eastAsia"/>
          <w:bCs/>
          <w:color w:val="FF0000"/>
        </w:rPr>
      </w:pPr>
      <w:r>
        <w:rPr>
          <w:bCs/>
        </w:rPr>
        <w:t>A</w:t>
      </w:r>
      <w:r>
        <w:rPr>
          <w:rFonts w:hint="eastAsia"/>
          <w:bCs/>
        </w:rPr>
        <w:t>．</w:t>
      </w:r>
      <w:r>
        <w:rPr>
          <w:rFonts w:ascii="宋体" w:hAnsi="宋体" w:cs="宋体" w:hint="eastAsia"/>
          <w:bCs/>
        </w:rPr>
        <w:t>野战部队行军时都是携带压缩饼干，是因为与普通饼干相比压缩饼干的密度大，体积小</w:t>
      </w:r>
    </w:p>
    <w:p w:rsidR="009911D6" w:rsidRDefault="009911D6" w:rsidP="009911D6">
      <w:pPr>
        <w:spacing w:line="360" w:lineRule="auto"/>
        <w:jc w:val="left"/>
        <w:textAlignment w:val="center"/>
        <w:rPr>
          <w:rFonts w:ascii="宋体" w:hAnsi="宋体" w:cs="宋体" w:hint="eastAsia"/>
          <w:bCs/>
          <w:color w:val="FF0000"/>
        </w:rPr>
      </w:pPr>
      <w:r>
        <w:rPr>
          <w:bCs/>
        </w:rPr>
        <w:t>B</w:t>
      </w:r>
      <w:r>
        <w:rPr>
          <w:rFonts w:hint="eastAsia"/>
          <w:bCs/>
        </w:rPr>
        <w:t>．</w:t>
      </w:r>
      <w:r>
        <w:rPr>
          <w:rFonts w:ascii="宋体" w:hAnsi="宋体" w:cs="宋体" w:hint="eastAsia"/>
          <w:bCs/>
        </w:rPr>
        <w:t>人们常说的</w:t>
      </w:r>
      <w:r>
        <w:rPr>
          <w:rFonts w:eastAsia="Times New Roman"/>
          <w:bCs/>
        </w:rPr>
        <w:t>“</w:t>
      </w:r>
      <w:r>
        <w:rPr>
          <w:rFonts w:ascii="宋体" w:hAnsi="宋体" w:cs="宋体" w:hint="eastAsia"/>
          <w:bCs/>
        </w:rPr>
        <w:t>铁比棉花重</w:t>
      </w:r>
      <w:r>
        <w:rPr>
          <w:rFonts w:eastAsia="Times New Roman"/>
          <w:bCs/>
        </w:rPr>
        <w:t>”</w:t>
      </w:r>
      <w:r>
        <w:rPr>
          <w:rFonts w:ascii="宋体" w:hAnsi="宋体" w:cs="宋体" w:hint="eastAsia"/>
          <w:bCs/>
        </w:rPr>
        <w:t>，是指铁的密度比棉花大</w:t>
      </w:r>
    </w:p>
    <w:p w:rsidR="009911D6" w:rsidRDefault="009911D6" w:rsidP="009911D6">
      <w:pPr>
        <w:spacing w:line="360" w:lineRule="auto"/>
        <w:jc w:val="left"/>
        <w:textAlignment w:val="center"/>
        <w:rPr>
          <w:rFonts w:ascii="宋体" w:hAnsi="宋体" w:cs="宋体" w:hint="eastAsia"/>
          <w:bCs/>
          <w:color w:val="FF0000"/>
        </w:rPr>
      </w:pPr>
      <w:r>
        <w:rPr>
          <w:bCs/>
        </w:rPr>
        <w:t>C</w:t>
      </w:r>
      <w:r>
        <w:rPr>
          <w:rFonts w:hint="eastAsia"/>
          <w:bCs/>
        </w:rPr>
        <w:t>．</w:t>
      </w:r>
      <w:r>
        <w:rPr>
          <w:rFonts w:ascii="宋体" w:hAnsi="宋体" w:cs="宋体" w:hint="eastAsia"/>
          <w:bCs/>
        </w:rPr>
        <w:t>液态石蜡凝固时体积变小，说明其密度变小了</w:t>
      </w:r>
    </w:p>
    <w:p w:rsidR="009911D6" w:rsidRDefault="009911D6" w:rsidP="009911D6">
      <w:pPr>
        <w:spacing w:line="360" w:lineRule="auto"/>
        <w:jc w:val="left"/>
        <w:textAlignment w:val="center"/>
        <w:rPr>
          <w:rFonts w:ascii="宋体" w:hAnsi="宋体" w:cs="宋体" w:hint="eastAsia"/>
          <w:bCs/>
          <w:color w:val="FF0000"/>
        </w:rPr>
      </w:pPr>
      <w:r>
        <w:rPr>
          <w:bCs/>
        </w:rPr>
        <w:t>D</w:t>
      </w:r>
      <w:r>
        <w:rPr>
          <w:rFonts w:hint="eastAsia"/>
          <w:bCs/>
        </w:rPr>
        <w:t>．</w:t>
      </w:r>
      <w:r>
        <w:rPr>
          <w:rFonts w:ascii="宋体" w:hAnsi="宋体" w:cs="宋体" w:hint="eastAsia"/>
          <w:bCs/>
        </w:rPr>
        <w:t>拍摄电影时描写</w:t>
      </w:r>
      <w:r>
        <w:rPr>
          <w:rFonts w:eastAsia="Times New Roman"/>
          <w:bCs/>
        </w:rPr>
        <w:t>“</w:t>
      </w:r>
      <w:r>
        <w:rPr>
          <w:rFonts w:ascii="宋体" w:hAnsi="宋体" w:cs="宋体" w:hint="eastAsia"/>
          <w:bCs/>
        </w:rPr>
        <w:t>石头砸伤人</w:t>
      </w:r>
      <w:r>
        <w:rPr>
          <w:rFonts w:eastAsia="Times New Roman"/>
          <w:bCs/>
        </w:rPr>
        <w:t>”</w:t>
      </w:r>
      <w:r>
        <w:rPr>
          <w:rFonts w:ascii="宋体" w:hAnsi="宋体" w:cs="宋体" w:hint="eastAsia"/>
          <w:bCs/>
        </w:rPr>
        <w:t>的场面中，所用的</w:t>
      </w:r>
      <w:r>
        <w:rPr>
          <w:rFonts w:eastAsia="Times New Roman"/>
          <w:bCs/>
        </w:rPr>
        <w:t>“</w:t>
      </w:r>
      <w:r>
        <w:rPr>
          <w:rFonts w:ascii="宋体" w:hAnsi="宋体" w:cs="宋体" w:hint="eastAsia"/>
          <w:bCs/>
        </w:rPr>
        <w:t>石头</w:t>
      </w:r>
      <w:r>
        <w:rPr>
          <w:rFonts w:eastAsia="Times New Roman"/>
          <w:bCs/>
        </w:rPr>
        <w:t>”</w:t>
      </w:r>
      <w:r>
        <w:rPr>
          <w:rFonts w:ascii="宋体" w:hAnsi="宋体" w:cs="宋体" w:hint="eastAsia"/>
          <w:bCs/>
        </w:rPr>
        <w:t>密度小，质量小</w:t>
      </w:r>
    </w:p>
    <w:p w:rsidR="009911D6" w:rsidRDefault="009911D6" w:rsidP="009911D6">
      <w:pPr>
        <w:spacing w:line="360" w:lineRule="auto"/>
        <w:jc w:val="left"/>
        <w:textAlignment w:val="center"/>
        <w:rPr>
          <w:rFonts w:ascii="宋体" w:hAnsi="宋体" w:cs="宋体" w:hint="eastAsia"/>
          <w:bCs/>
          <w:color w:val="FF0000"/>
        </w:rPr>
      </w:pPr>
      <w:r>
        <w:rPr>
          <w:bCs/>
        </w:rPr>
        <w:t>5</w:t>
      </w:r>
      <w:r>
        <w:rPr>
          <w:rFonts w:hint="eastAsia"/>
          <w:bCs/>
        </w:rPr>
        <w:t>．</w:t>
      </w:r>
      <w:r>
        <w:rPr>
          <w:rFonts w:ascii="宋体" w:hAnsi="宋体" w:cs="宋体" w:hint="eastAsia"/>
          <w:bCs/>
        </w:rPr>
        <w:t>上体育课时，体育老师发现同学们要用的篮球很软，于是他用打气筒给篮球充气，当篮球变圆后，仍继续给它充气。则篮球内气体的（　　）</w:t>
      </w:r>
    </w:p>
    <w:p w:rsidR="009911D6" w:rsidRDefault="009911D6" w:rsidP="009911D6">
      <w:pPr>
        <w:spacing w:line="360" w:lineRule="auto"/>
        <w:jc w:val="left"/>
        <w:textAlignment w:val="center"/>
        <w:rPr>
          <w:rFonts w:ascii="宋体" w:hAnsi="宋体" w:cs="宋体" w:hint="eastAsia"/>
          <w:bCs/>
          <w:color w:val="FF0000"/>
        </w:rPr>
      </w:pPr>
      <w:r>
        <w:rPr>
          <w:bCs/>
        </w:rPr>
        <w:lastRenderedPageBreak/>
        <w:t>A</w:t>
      </w:r>
      <w:r>
        <w:rPr>
          <w:rFonts w:hint="eastAsia"/>
          <w:bCs/>
        </w:rPr>
        <w:t>．</w:t>
      </w:r>
      <w:r>
        <w:rPr>
          <w:rFonts w:ascii="宋体" w:hAnsi="宋体" w:cs="宋体" w:hint="eastAsia"/>
          <w:bCs/>
        </w:rPr>
        <w:t>质量增大，体积增大，密度增大</w:t>
      </w:r>
    </w:p>
    <w:p w:rsidR="009911D6" w:rsidRDefault="009911D6" w:rsidP="009911D6">
      <w:pPr>
        <w:spacing w:line="360" w:lineRule="auto"/>
        <w:jc w:val="left"/>
        <w:textAlignment w:val="center"/>
        <w:rPr>
          <w:rFonts w:ascii="宋体" w:hAnsi="宋体" w:cs="宋体" w:hint="eastAsia"/>
          <w:bCs/>
          <w:color w:val="FF0000"/>
        </w:rPr>
      </w:pPr>
      <w:r>
        <w:rPr>
          <w:bCs/>
        </w:rPr>
        <w:t>B</w:t>
      </w:r>
      <w:r>
        <w:rPr>
          <w:rFonts w:hint="eastAsia"/>
          <w:bCs/>
        </w:rPr>
        <w:t>．</w:t>
      </w:r>
      <w:r>
        <w:rPr>
          <w:rFonts w:ascii="宋体" w:hAnsi="宋体" w:cs="宋体" w:hint="eastAsia"/>
          <w:bCs/>
        </w:rPr>
        <w:t>质量增大，体积不变，密度增大</w:t>
      </w:r>
    </w:p>
    <w:p w:rsidR="009911D6" w:rsidRDefault="009911D6" w:rsidP="009911D6">
      <w:pPr>
        <w:spacing w:line="360" w:lineRule="auto"/>
        <w:jc w:val="left"/>
        <w:textAlignment w:val="center"/>
        <w:rPr>
          <w:rFonts w:ascii="宋体" w:hAnsi="宋体" w:cs="宋体" w:hint="eastAsia"/>
          <w:bCs/>
          <w:color w:val="FF0000"/>
        </w:rPr>
      </w:pPr>
      <w:r>
        <w:rPr>
          <w:bCs/>
        </w:rPr>
        <w:t>C</w:t>
      </w:r>
      <w:r>
        <w:rPr>
          <w:rFonts w:hint="eastAsia"/>
          <w:bCs/>
        </w:rPr>
        <w:t>．</w:t>
      </w:r>
      <w:r>
        <w:rPr>
          <w:rFonts w:ascii="宋体" w:hAnsi="宋体" w:cs="宋体" w:hint="eastAsia"/>
          <w:bCs/>
        </w:rPr>
        <w:t>质量增大，体积增大，密度不变</w:t>
      </w:r>
    </w:p>
    <w:p w:rsidR="009911D6" w:rsidRDefault="009911D6" w:rsidP="009911D6">
      <w:pPr>
        <w:spacing w:line="360" w:lineRule="auto"/>
        <w:jc w:val="left"/>
        <w:textAlignment w:val="center"/>
        <w:rPr>
          <w:rFonts w:ascii="宋体" w:hAnsi="宋体" w:cs="宋体" w:hint="eastAsia"/>
          <w:bCs/>
          <w:color w:val="FF0000"/>
        </w:rPr>
      </w:pPr>
      <w:r>
        <w:rPr>
          <w:bCs/>
        </w:rPr>
        <w:t>D</w:t>
      </w:r>
      <w:r>
        <w:rPr>
          <w:rFonts w:hint="eastAsia"/>
          <w:bCs/>
        </w:rPr>
        <w:t>．</w:t>
      </w:r>
      <w:r>
        <w:rPr>
          <w:rFonts w:ascii="宋体" w:hAnsi="宋体" w:cs="宋体" w:hint="eastAsia"/>
          <w:bCs/>
        </w:rPr>
        <w:t>质量不变，体积不变，密度不变</w:t>
      </w:r>
    </w:p>
    <w:p w:rsidR="009911D6" w:rsidRDefault="009911D6" w:rsidP="009911D6">
      <w:pPr>
        <w:spacing w:line="360" w:lineRule="auto"/>
        <w:jc w:val="left"/>
        <w:textAlignment w:val="center"/>
        <w:rPr>
          <w:rFonts w:ascii="宋体" w:hAnsi="宋体" w:cs="宋体" w:hint="eastAsia"/>
          <w:bCs/>
          <w:color w:val="FF0000"/>
        </w:rPr>
      </w:pPr>
      <w:r>
        <w:rPr>
          <w:bCs/>
        </w:rPr>
        <w:t>6</w:t>
      </w:r>
      <w:r>
        <w:rPr>
          <w:rFonts w:hint="eastAsia"/>
          <w:bCs/>
        </w:rPr>
        <w:t>．</w:t>
      </w:r>
      <w:r>
        <w:rPr>
          <w:rFonts w:ascii="宋体" w:hAnsi="宋体" w:cs="宋体" w:hint="eastAsia"/>
          <w:bCs/>
        </w:rPr>
        <w:t>假如水的密度变为</w:t>
      </w:r>
      <w:r>
        <w:rPr>
          <w:bCs/>
          <w:szCs w:val="22"/>
          <w:lang w:eastAsia="zh-TW"/>
        </w:rPr>
        <w:object w:dxaOrig="825" w:dyaOrig="315">
          <v:shape id="对象 60" o:spid="_x0000_i1026" type="#_x0000_t75" alt=" " style="width:41pt;height:15.9pt" o:ole="">
            <v:imagedata r:id="rId14" o:title="eqId432491841b164186928c27f213fcc2f7"/>
          </v:shape>
          <o:OLEObject Type="Embed" ProgID="Equation.DSMT4" ShapeID="对象 60" DrawAspect="Content" ObjectID="_1667805991" r:id="rId15"/>
        </w:object>
      </w:r>
      <w:r>
        <w:rPr>
          <w:bCs/>
          <w:color w:val="FF0000"/>
          <w:szCs w:val="22"/>
          <w:lang w:eastAsia="zh-TW"/>
        </w:rPr>
        <w:object w:dxaOrig="585" w:dyaOrig="345">
          <v:shape id="对象 61" o:spid="_x0000_i1027" type="#_x0000_t75" alt=" " style="width:29.3pt;height:17.6pt" o:ole="">
            <v:imagedata r:id="rId16" o:title="eqId2f0badd3387e4500baa998a5034faa0f"/>
          </v:shape>
          <o:OLEObject Type="Embed" ProgID="Equation.DSMT4" ShapeID="对象 61" DrawAspect="Content" ObjectID="_1667805992" r:id="rId17"/>
        </w:object>
      </w:r>
      <w:r>
        <w:rPr>
          <w:rFonts w:ascii="宋体" w:hAnsi="宋体" w:cs="宋体" w:hint="eastAsia"/>
          <w:bCs/>
        </w:rPr>
        <w:t>，下列想象不可能发生的是（　　）</w:t>
      </w:r>
    </w:p>
    <w:p w:rsidR="009911D6" w:rsidRDefault="009911D6" w:rsidP="009911D6">
      <w:pPr>
        <w:tabs>
          <w:tab w:val="left" w:pos="4153"/>
        </w:tabs>
        <w:spacing w:line="360" w:lineRule="auto"/>
        <w:jc w:val="left"/>
        <w:textAlignment w:val="center"/>
        <w:rPr>
          <w:rFonts w:ascii="宋体" w:hAnsi="宋体" w:cs="宋体" w:hint="eastAsia"/>
          <w:bCs/>
          <w:color w:val="FF0000"/>
        </w:rPr>
      </w:pPr>
      <w:r>
        <w:rPr>
          <w:bCs/>
        </w:rPr>
        <w:t>A</w:t>
      </w:r>
      <w:r>
        <w:rPr>
          <w:rFonts w:hint="eastAsia"/>
          <w:bCs/>
        </w:rPr>
        <w:t>．</w:t>
      </w:r>
      <w:r>
        <w:rPr>
          <w:rFonts w:ascii="宋体" w:hAnsi="宋体" w:cs="宋体" w:hint="eastAsia"/>
          <w:bCs/>
        </w:rPr>
        <w:t>一个大西瓜将变得很轻</w:t>
      </w:r>
      <w:r>
        <w:rPr>
          <w:bCs/>
        </w:rPr>
        <w:tab/>
        <w:t>B</w:t>
      </w:r>
      <w:r>
        <w:rPr>
          <w:rFonts w:hint="eastAsia"/>
          <w:bCs/>
        </w:rPr>
        <w:t>．</w:t>
      </w:r>
      <w:r>
        <w:rPr>
          <w:rFonts w:ascii="宋体" w:hAnsi="宋体" w:cs="宋体" w:hint="eastAsia"/>
          <w:bCs/>
        </w:rPr>
        <w:t>家里的普通暖瓶将装不下</w:t>
      </w:r>
      <w:r>
        <w:rPr>
          <w:rFonts w:eastAsia="Times New Roman"/>
          <w:bCs/>
        </w:rPr>
        <w:t>1</w:t>
      </w:r>
      <w:r>
        <w:rPr>
          <w:rFonts w:ascii="宋体" w:hAnsi="宋体" w:cs="宋体" w:hint="eastAsia"/>
          <w:bCs/>
        </w:rPr>
        <w:t>千克水</w:t>
      </w:r>
    </w:p>
    <w:p w:rsidR="009911D6" w:rsidRDefault="009911D6" w:rsidP="009911D6">
      <w:pPr>
        <w:tabs>
          <w:tab w:val="left" w:pos="4153"/>
        </w:tabs>
        <w:spacing w:line="360" w:lineRule="auto"/>
        <w:jc w:val="left"/>
        <w:textAlignment w:val="center"/>
        <w:rPr>
          <w:rFonts w:ascii="宋体" w:hAnsi="宋体" w:cs="宋体" w:hint="eastAsia"/>
          <w:bCs/>
          <w:color w:val="FF0000"/>
        </w:rPr>
      </w:pPr>
      <w:r>
        <w:rPr>
          <w:bCs/>
        </w:rPr>
        <w:t>C</w:t>
      </w:r>
      <w:r>
        <w:rPr>
          <w:rFonts w:hint="eastAsia"/>
          <w:bCs/>
        </w:rPr>
        <w:t>．</w:t>
      </w:r>
      <w:r>
        <w:rPr>
          <w:rFonts w:ascii="宋体" w:hAnsi="宋体" w:cs="宋体" w:hint="eastAsia"/>
          <w:bCs/>
        </w:rPr>
        <w:t>提起一桶水将很艰难</w:t>
      </w:r>
      <w:r>
        <w:rPr>
          <w:bCs/>
        </w:rPr>
        <w:tab/>
        <w:t>D</w:t>
      </w:r>
      <w:r>
        <w:rPr>
          <w:rFonts w:hint="eastAsia"/>
          <w:bCs/>
        </w:rPr>
        <w:t>．</w:t>
      </w:r>
      <w:r>
        <w:rPr>
          <w:rFonts w:ascii="宋体" w:hAnsi="宋体" w:cs="宋体" w:hint="eastAsia"/>
          <w:bCs/>
        </w:rPr>
        <w:t>喝与原来相同质量的水会感觉腹胀</w:t>
      </w:r>
    </w:p>
    <w:p w:rsidR="009911D6" w:rsidRDefault="009911D6" w:rsidP="009911D6">
      <w:pPr>
        <w:spacing w:line="360" w:lineRule="auto"/>
        <w:jc w:val="left"/>
        <w:textAlignment w:val="center"/>
        <w:rPr>
          <w:rFonts w:ascii="宋体" w:hAnsi="宋体" w:cs="宋体" w:hint="eastAsia"/>
          <w:bCs/>
          <w:color w:val="FF0000"/>
        </w:rPr>
      </w:pPr>
      <w:r>
        <w:rPr>
          <w:bCs/>
        </w:rPr>
        <w:t>7</w:t>
      </w:r>
      <w:r>
        <w:rPr>
          <w:rFonts w:hint="eastAsia"/>
          <w:bCs/>
        </w:rPr>
        <w:t>．</w:t>
      </w:r>
      <w:r>
        <w:rPr>
          <w:rFonts w:ascii="宋体" w:hAnsi="宋体" w:cs="宋体" w:hint="eastAsia"/>
          <w:bCs/>
        </w:rPr>
        <w:t>学习质量和密度的知识后，小</w:t>
      </w:r>
      <w:proofErr w:type="gramStart"/>
      <w:r>
        <w:rPr>
          <w:rFonts w:ascii="宋体" w:hAnsi="宋体" w:cs="宋体" w:hint="eastAsia"/>
          <w:bCs/>
        </w:rPr>
        <w:t>明同学</w:t>
      </w:r>
      <w:proofErr w:type="gramEnd"/>
      <w:r>
        <w:rPr>
          <w:rFonts w:ascii="宋体" w:hAnsi="宋体" w:cs="宋体" w:hint="eastAsia"/>
          <w:bCs/>
        </w:rPr>
        <w:t>想用天平、量筒和</w:t>
      </w:r>
      <w:proofErr w:type="gramStart"/>
      <w:r>
        <w:rPr>
          <w:rFonts w:ascii="宋体" w:hAnsi="宋体" w:cs="宋体" w:hint="eastAsia"/>
          <w:bCs/>
        </w:rPr>
        <w:t>水完成</w:t>
      </w:r>
      <w:proofErr w:type="gramEnd"/>
      <w:r>
        <w:rPr>
          <w:rFonts w:ascii="宋体" w:hAnsi="宋体" w:cs="宋体" w:hint="eastAsia"/>
          <w:bCs/>
        </w:rPr>
        <w:t>下列实践课题，你认为能够完成的是（　　）</w:t>
      </w:r>
    </w:p>
    <w:p w:rsidR="009911D6" w:rsidRDefault="009911D6" w:rsidP="009911D6">
      <w:pPr>
        <w:spacing w:line="360" w:lineRule="auto"/>
        <w:jc w:val="left"/>
        <w:textAlignment w:val="center"/>
        <w:rPr>
          <w:rFonts w:ascii="宋体" w:hAnsi="宋体" w:cs="宋体" w:hint="eastAsia"/>
          <w:bCs/>
          <w:color w:val="FF0000"/>
        </w:rPr>
      </w:pPr>
      <w:r>
        <w:rPr>
          <w:rFonts w:ascii="PMingLiU" w:eastAsia="PMingLiU" w:hAnsi="PMingLiU" w:cs="PMingLiU" w:hint="eastAsia"/>
          <w:bCs/>
        </w:rPr>
        <w:t>①</w:t>
      </w:r>
      <w:r>
        <w:rPr>
          <w:rFonts w:ascii="宋体" w:hAnsi="宋体" w:cs="宋体" w:hint="eastAsia"/>
          <w:bCs/>
        </w:rPr>
        <w:t>测量牛奶的密度</w:t>
      </w:r>
    </w:p>
    <w:p w:rsidR="009911D6" w:rsidRDefault="009911D6" w:rsidP="009911D6">
      <w:pPr>
        <w:spacing w:line="360" w:lineRule="auto"/>
        <w:jc w:val="left"/>
        <w:textAlignment w:val="center"/>
        <w:rPr>
          <w:rFonts w:ascii="宋体" w:hAnsi="宋体" w:cs="宋体" w:hint="eastAsia"/>
          <w:bCs/>
          <w:color w:val="FF0000"/>
        </w:rPr>
      </w:pPr>
      <w:r>
        <w:rPr>
          <w:rFonts w:ascii="PMingLiU" w:eastAsia="PMingLiU" w:hAnsi="PMingLiU" w:cs="PMingLiU" w:hint="eastAsia"/>
          <w:bCs/>
        </w:rPr>
        <w:t>②</w:t>
      </w:r>
      <w:r>
        <w:rPr>
          <w:rFonts w:ascii="宋体" w:hAnsi="宋体" w:cs="宋体" w:hint="eastAsia"/>
          <w:bCs/>
        </w:rPr>
        <w:t>鉴别金戒指的真伪</w:t>
      </w:r>
    </w:p>
    <w:p w:rsidR="009911D6" w:rsidRDefault="009911D6" w:rsidP="009911D6">
      <w:pPr>
        <w:spacing w:line="360" w:lineRule="auto"/>
        <w:jc w:val="left"/>
        <w:textAlignment w:val="center"/>
        <w:rPr>
          <w:rFonts w:ascii="宋体" w:hAnsi="宋体" w:cs="宋体" w:hint="eastAsia"/>
          <w:bCs/>
          <w:color w:val="FF0000"/>
        </w:rPr>
      </w:pPr>
      <w:r>
        <w:rPr>
          <w:rFonts w:ascii="PMingLiU" w:eastAsia="PMingLiU" w:hAnsi="PMingLiU" w:cs="PMingLiU" w:hint="eastAsia"/>
          <w:bCs/>
        </w:rPr>
        <w:t>③</w:t>
      </w:r>
      <w:r>
        <w:rPr>
          <w:rFonts w:ascii="宋体" w:hAnsi="宋体" w:cs="宋体" w:hint="eastAsia"/>
          <w:bCs/>
        </w:rPr>
        <w:t>鉴定小铜球是空心的还是实心的</w:t>
      </w:r>
    </w:p>
    <w:p w:rsidR="009911D6" w:rsidRDefault="009911D6" w:rsidP="009911D6">
      <w:pPr>
        <w:spacing w:line="360" w:lineRule="auto"/>
        <w:jc w:val="left"/>
        <w:textAlignment w:val="center"/>
        <w:rPr>
          <w:rFonts w:ascii="宋体" w:hAnsi="宋体" w:cs="宋体" w:hint="eastAsia"/>
          <w:bCs/>
          <w:color w:val="FF0000"/>
        </w:rPr>
      </w:pPr>
      <w:r>
        <w:rPr>
          <w:rFonts w:ascii="PMingLiU" w:eastAsia="PMingLiU" w:hAnsi="PMingLiU" w:cs="PMingLiU" w:hint="eastAsia"/>
          <w:bCs/>
        </w:rPr>
        <w:t>④</w:t>
      </w:r>
      <w:r>
        <w:rPr>
          <w:rFonts w:ascii="宋体" w:hAnsi="宋体" w:cs="宋体" w:hint="eastAsia"/>
          <w:bCs/>
        </w:rPr>
        <w:t>测定一捆铜导线的长度</w:t>
      </w:r>
    </w:p>
    <w:p w:rsidR="009911D6" w:rsidRDefault="009911D6" w:rsidP="009911D6">
      <w:pPr>
        <w:spacing w:line="360" w:lineRule="auto"/>
        <w:jc w:val="left"/>
        <w:textAlignment w:val="center"/>
        <w:rPr>
          <w:rFonts w:ascii="宋体" w:hAnsi="宋体" w:cs="宋体" w:hint="eastAsia"/>
          <w:bCs/>
          <w:color w:val="FF0000"/>
        </w:rPr>
      </w:pPr>
      <w:r>
        <w:rPr>
          <w:rFonts w:ascii="PMingLiU" w:eastAsia="PMingLiU" w:hAnsi="PMingLiU" w:cs="PMingLiU" w:hint="eastAsia"/>
          <w:bCs/>
        </w:rPr>
        <w:t>⑤</w:t>
      </w:r>
      <w:r>
        <w:rPr>
          <w:rFonts w:ascii="宋体" w:hAnsi="宋体" w:cs="宋体" w:hint="eastAsia"/>
          <w:bCs/>
        </w:rPr>
        <w:t>测定一大堆大头针的数</w:t>
      </w:r>
    </w:p>
    <w:p w:rsidR="009911D6" w:rsidRDefault="009911D6" w:rsidP="009911D6">
      <w:pPr>
        <w:tabs>
          <w:tab w:val="left" w:pos="2076"/>
          <w:tab w:val="left" w:pos="4153"/>
          <w:tab w:val="left" w:pos="6229"/>
        </w:tabs>
        <w:spacing w:line="360" w:lineRule="auto"/>
        <w:jc w:val="left"/>
        <w:textAlignment w:val="center"/>
        <w:rPr>
          <w:rFonts w:ascii="宋体" w:hAnsi="宋体" w:cs="宋体" w:hint="eastAsia"/>
          <w:bCs/>
          <w:color w:val="FF0000"/>
        </w:rPr>
      </w:pPr>
      <w:r>
        <w:rPr>
          <w:bCs/>
        </w:rPr>
        <w:t>A</w:t>
      </w:r>
      <w:r>
        <w:rPr>
          <w:rFonts w:hint="eastAsia"/>
          <w:bCs/>
        </w:rPr>
        <w:t>．</w:t>
      </w:r>
      <w:r>
        <w:rPr>
          <w:rFonts w:ascii="PMingLiU" w:eastAsia="PMingLiU" w:hAnsi="PMingLiU" w:cs="PMingLiU" w:hint="eastAsia"/>
          <w:bCs/>
        </w:rPr>
        <w:t>①②</w:t>
      </w:r>
      <w:r>
        <w:rPr>
          <w:bCs/>
        </w:rPr>
        <w:tab/>
        <w:t>B</w:t>
      </w:r>
      <w:r>
        <w:rPr>
          <w:rFonts w:hint="eastAsia"/>
          <w:bCs/>
        </w:rPr>
        <w:t>．</w:t>
      </w:r>
      <w:r>
        <w:rPr>
          <w:rFonts w:ascii="PMingLiU" w:eastAsia="PMingLiU" w:hAnsi="PMingLiU" w:cs="PMingLiU" w:hint="eastAsia"/>
          <w:bCs/>
        </w:rPr>
        <w:t>①②③⑤</w:t>
      </w:r>
      <w:r>
        <w:rPr>
          <w:bCs/>
        </w:rPr>
        <w:tab/>
        <w:t>C</w:t>
      </w:r>
      <w:r>
        <w:rPr>
          <w:rFonts w:hint="eastAsia"/>
          <w:bCs/>
        </w:rPr>
        <w:t>．</w:t>
      </w:r>
      <w:r>
        <w:rPr>
          <w:rFonts w:ascii="PMingLiU" w:eastAsia="PMingLiU" w:hAnsi="PMingLiU" w:cs="PMingLiU" w:hint="eastAsia"/>
          <w:bCs/>
        </w:rPr>
        <w:t>①②④⑤</w:t>
      </w:r>
      <w:r>
        <w:rPr>
          <w:bCs/>
        </w:rPr>
        <w:tab/>
        <w:t>D</w:t>
      </w:r>
      <w:r>
        <w:rPr>
          <w:rFonts w:hint="eastAsia"/>
          <w:bCs/>
        </w:rPr>
        <w:t>．</w:t>
      </w:r>
      <w:r>
        <w:rPr>
          <w:rFonts w:ascii="PMingLiU" w:eastAsia="PMingLiU" w:hAnsi="PMingLiU" w:cs="PMingLiU" w:hint="eastAsia"/>
          <w:bCs/>
        </w:rPr>
        <w:t>①②③④⑤</w:t>
      </w:r>
    </w:p>
    <w:p w:rsidR="009911D6" w:rsidRDefault="009911D6" w:rsidP="009911D6">
      <w:pPr>
        <w:spacing w:line="360" w:lineRule="auto"/>
        <w:jc w:val="left"/>
        <w:textAlignment w:val="center"/>
        <w:rPr>
          <w:rFonts w:ascii="宋体" w:hAnsi="宋体" w:cs="宋体" w:hint="eastAsia"/>
          <w:bCs/>
          <w:color w:val="FF0000"/>
        </w:rPr>
      </w:pPr>
      <w:r>
        <w:rPr>
          <w:bCs/>
        </w:rPr>
        <w:t>8</w:t>
      </w:r>
      <w:r>
        <w:rPr>
          <w:rFonts w:hint="eastAsia"/>
          <w:bCs/>
        </w:rPr>
        <w:t>．</w:t>
      </w:r>
      <w:r>
        <w:rPr>
          <w:rFonts w:ascii="宋体" w:hAnsi="宋体" w:cs="宋体" w:hint="eastAsia"/>
          <w:bCs/>
        </w:rPr>
        <w:t>如图所示，底面积不同的甲、乙两个实心均匀圆柱体，</w:t>
      </w:r>
      <w:r>
        <w:rPr>
          <w:rFonts w:eastAsia="Times New Roman"/>
          <w:bCs/>
        </w:rPr>
        <w:t xml:space="preserve"> </w:t>
      </w:r>
      <w:r>
        <w:rPr>
          <w:rFonts w:ascii="宋体" w:hAnsi="宋体" w:cs="宋体" w:hint="eastAsia"/>
          <w:bCs/>
        </w:rPr>
        <w:t>密度分别为</w:t>
      </w:r>
      <w:r>
        <w:rPr>
          <w:rFonts w:eastAsia="Times New Roman"/>
          <w:bCs/>
          <w:i/>
        </w:rPr>
        <w:t>ρ</w:t>
      </w:r>
      <w:r>
        <w:rPr>
          <w:rFonts w:ascii="宋体" w:hAnsi="宋体" w:cs="宋体" w:hint="eastAsia"/>
          <w:bCs/>
          <w:vertAlign w:val="subscript"/>
        </w:rPr>
        <w:t>甲</w:t>
      </w:r>
      <w:r>
        <w:rPr>
          <w:rFonts w:ascii="宋体" w:hAnsi="宋体" w:cs="宋体" w:hint="eastAsia"/>
          <w:bCs/>
        </w:rPr>
        <w:t>、</w:t>
      </w:r>
      <w:r>
        <w:rPr>
          <w:rFonts w:eastAsia="Times New Roman"/>
          <w:bCs/>
          <w:i/>
        </w:rPr>
        <w:t>ρ</w:t>
      </w:r>
      <w:r>
        <w:rPr>
          <w:rFonts w:ascii="宋体" w:hAnsi="宋体" w:cs="宋体" w:hint="eastAsia"/>
          <w:bCs/>
          <w:vertAlign w:val="subscript"/>
        </w:rPr>
        <w:t>乙</w:t>
      </w:r>
      <w:r>
        <w:rPr>
          <w:rFonts w:ascii="宋体" w:hAnsi="宋体" w:cs="宋体" w:hint="eastAsia"/>
          <w:bCs/>
        </w:rPr>
        <w:t>。若沿水平方向将甲、</w:t>
      </w:r>
      <w:proofErr w:type="gramStart"/>
      <w:r>
        <w:rPr>
          <w:rFonts w:ascii="宋体" w:hAnsi="宋体" w:cs="宋体" w:hint="eastAsia"/>
          <w:bCs/>
        </w:rPr>
        <w:t>乙切去相同</w:t>
      </w:r>
      <w:proofErr w:type="gramEnd"/>
      <w:r>
        <w:rPr>
          <w:rFonts w:ascii="宋体" w:hAnsi="宋体" w:cs="宋体" w:hint="eastAsia"/>
          <w:bCs/>
        </w:rPr>
        <w:t>的高度，切</w:t>
      </w:r>
      <w:proofErr w:type="gramStart"/>
      <w:r>
        <w:rPr>
          <w:rFonts w:ascii="宋体" w:hAnsi="宋体" w:cs="宋体" w:hint="eastAsia"/>
          <w:bCs/>
        </w:rPr>
        <w:t>去质量</w:t>
      </w:r>
      <w:proofErr w:type="gramEnd"/>
      <w:r>
        <w:rPr>
          <w:rFonts w:ascii="宋体" w:hAnsi="宋体" w:cs="宋体" w:hint="eastAsia"/>
          <w:bCs/>
        </w:rPr>
        <w:t>恰好相等，那么甲、乙密度以及甲、</w:t>
      </w:r>
      <w:proofErr w:type="gramStart"/>
      <w:r>
        <w:rPr>
          <w:rFonts w:ascii="宋体" w:hAnsi="宋体" w:cs="宋体" w:hint="eastAsia"/>
          <w:bCs/>
        </w:rPr>
        <w:t>乙切去前</w:t>
      </w:r>
      <w:proofErr w:type="gramEnd"/>
      <w:r>
        <w:rPr>
          <w:rFonts w:ascii="宋体" w:hAnsi="宋体" w:cs="宋体" w:hint="eastAsia"/>
          <w:bCs/>
        </w:rPr>
        <w:t>的质量关系（</w:t>
      </w:r>
      <w:r>
        <w:rPr>
          <w:rFonts w:eastAsia="Times New Roman"/>
          <w:bCs/>
        </w:rPr>
        <w:t xml:space="preserve">    </w:t>
      </w:r>
      <w:r>
        <w:rPr>
          <w:rFonts w:ascii="宋体" w:hAnsi="宋体" w:cs="宋体" w:hint="eastAsia"/>
          <w:bCs/>
        </w:rPr>
        <w:t>）</w:t>
      </w:r>
    </w:p>
    <w:p w:rsidR="009911D6" w:rsidRDefault="009911D6" w:rsidP="009911D6">
      <w:pPr>
        <w:spacing w:line="360" w:lineRule="auto"/>
        <w:jc w:val="left"/>
        <w:textAlignment w:val="center"/>
        <w:rPr>
          <w:rFonts w:hint="eastAsia"/>
          <w:bCs/>
          <w:color w:val="FF0000"/>
        </w:rPr>
      </w:pPr>
      <w:r>
        <w:rPr>
          <w:bCs/>
          <w:noProof/>
          <w:lang w:eastAsia="zh-TW"/>
        </w:rPr>
        <w:drawing>
          <wp:inline distT="0" distB="0" distL="0" distR="0">
            <wp:extent cx="1797050" cy="1243965"/>
            <wp:effectExtent l="0" t="0" r="0" b="0"/>
            <wp:docPr id="100068" name="图片 10006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97050" cy="1243965"/>
                    </a:xfrm>
                    <a:prstGeom prst="rect">
                      <a:avLst/>
                    </a:prstGeom>
                    <a:noFill/>
                    <a:ln>
                      <a:noFill/>
                    </a:ln>
                  </pic:spPr>
                </pic:pic>
              </a:graphicData>
            </a:graphic>
          </wp:inline>
        </w:drawing>
      </w:r>
    </w:p>
    <w:p w:rsidR="009911D6" w:rsidRDefault="009911D6" w:rsidP="009911D6">
      <w:pPr>
        <w:tabs>
          <w:tab w:val="left" w:pos="4153"/>
        </w:tabs>
        <w:spacing w:line="360" w:lineRule="auto"/>
        <w:jc w:val="left"/>
        <w:textAlignment w:val="center"/>
        <w:rPr>
          <w:rFonts w:eastAsia="Times New Roman"/>
          <w:bCs/>
          <w:color w:val="FF0000"/>
        </w:rPr>
      </w:pPr>
      <w:r>
        <w:rPr>
          <w:bCs/>
        </w:rPr>
        <w:t>A</w:t>
      </w:r>
      <w:r>
        <w:rPr>
          <w:rFonts w:hint="eastAsia"/>
          <w:bCs/>
        </w:rPr>
        <w:t>．</w:t>
      </w:r>
      <w:r>
        <w:rPr>
          <w:rFonts w:eastAsia="Times New Roman"/>
          <w:bCs/>
          <w:i/>
        </w:rPr>
        <w:t>ρ</w:t>
      </w:r>
      <w:r>
        <w:rPr>
          <w:rFonts w:ascii="MS Mincho" w:eastAsia="MS Mincho" w:hAnsi="MS Mincho" w:cs="MS Mincho" w:hint="eastAsia"/>
          <w:bCs/>
          <w:vertAlign w:val="subscript"/>
        </w:rPr>
        <w:t>甲</w:t>
      </w:r>
      <w:r>
        <w:rPr>
          <w:rFonts w:eastAsia="Times New Roman"/>
          <w:bCs/>
        </w:rPr>
        <w:t>&gt;ρ</w:t>
      </w:r>
      <w:r>
        <w:rPr>
          <w:rFonts w:ascii="MS Mincho" w:eastAsia="MS Mincho" w:hAnsi="MS Mincho" w:cs="MS Mincho" w:hint="eastAsia"/>
          <w:bCs/>
          <w:vertAlign w:val="subscript"/>
        </w:rPr>
        <w:t>乙</w:t>
      </w:r>
      <w:r>
        <w:rPr>
          <w:rFonts w:ascii="宋体" w:hAnsi="宋体" w:cs="宋体" w:hint="eastAsia"/>
          <w:bCs/>
        </w:rPr>
        <w:t>，</w:t>
      </w:r>
      <w:r>
        <w:rPr>
          <w:rFonts w:eastAsia="Times New Roman"/>
          <w:bCs/>
          <w:i/>
        </w:rPr>
        <w:t>m</w:t>
      </w:r>
      <w:r>
        <w:rPr>
          <w:rFonts w:ascii="MS Mincho" w:eastAsia="MS Mincho" w:hAnsi="MS Mincho" w:cs="MS Mincho" w:hint="eastAsia"/>
          <w:bCs/>
          <w:vertAlign w:val="subscript"/>
        </w:rPr>
        <w:t>甲</w:t>
      </w:r>
      <w:r>
        <w:rPr>
          <w:rFonts w:eastAsia="Times New Roman"/>
          <w:bCs/>
        </w:rPr>
        <w:t>&gt;</w:t>
      </w:r>
      <w:r>
        <w:rPr>
          <w:rFonts w:eastAsia="Times New Roman"/>
          <w:bCs/>
          <w:i/>
        </w:rPr>
        <w:t>m</w:t>
      </w:r>
      <w:r>
        <w:rPr>
          <w:rFonts w:ascii="MS Mincho" w:eastAsia="MS Mincho" w:hAnsi="MS Mincho" w:cs="MS Mincho" w:hint="eastAsia"/>
          <w:bCs/>
          <w:vertAlign w:val="subscript"/>
        </w:rPr>
        <w:t>乙</w:t>
      </w:r>
      <w:r>
        <w:rPr>
          <w:bCs/>
        </w:rPr>
        <w:tab/>
        <w:t>B</w:t>
      </w:r>
      <w:r>
        <w:rPr>
          <w:rFonts w:hint="eastAsia"/>
          <w:bCs/>
        </w:rPr>
        <w:t>．</w:t>
      </w:r>
      <w:r>
        <w:rPr>
          <w:rFonts w:eastAsia="Times New Roman"/>
          <w:bCs/>
          <w:i/>
        </w:rPr>
        <w:t>ρ</w:t>
      </w:r>
      <w:r>
        <w:rPr>
          <w:rFonts w:ascii="MS Mincho" w:eastAsia="MS Mincho" w:hAnsi="MS Mincho" w:cs="MS Mincho" w:hint="eastAsia"/>
          <w:bCs/>
          <w:vertAlign w:val="subscript"/>
        </w:rPr>
        <w:t>甲</w:t>
      </w:r>
      <w:r>
        <w:rPr>
          <w:rFonts w:eastAsia="Times New Roman"/>
          <w:bCs/>
        </w:rPr>
        <w:t>&lt;</w:t>
      </w:r>
      <w:r>
        <w:rPr>
          <w:rFonts w:eastAsia="Times New Roman"/>
          <w:bCs/>
          <w:i/>
        </w:rPr>
        <w:t>ρ</w:t>
      </w:r>
      <w:r>
        <w:rPr>
          <w:rFonts w:ascii="MS Mincho" w:eastAsia="MS Mincho" w:hAnsi="MS Mincho" w:cs="MS Mincho" w:hint="eastAsia"/>
          <w:bCs/>
          <w:vertAlign w:val="subscript"/>
        </w:rPr>
        <w:t>乙</w:t>
      </w:r>
      <w:r>
        <w:rPr>
          <w:rFonts w:ascii="宋体" w:hAnsi="宋体" w:cs="宋体" w:hint="eastAsia"/>
          <w:bCs/>
        </w:rPr>
        <w:t>，</w:t>
      </w:r>
      <w:r>
        <w:rPr>
          <w:rFonts w:eastAsia="Times New Roman"/>
          <w:bCs/>
          <w:i/>
        </w:rPr>
        <w:t>m</w:t>
      </w:r>
      <w:r>
        <w:rPr>
          <w:rFonts w:ascii="MS Mincho" w:eastAsia="MS Mincho" w:hAnsi="MS Mincho" w:cs="MS Mincho" w:hint="eastAsia"/>
          <w:bCs/>
          <w:vertAlign w:val="subscript"/>
        </w:rPr>
        <w:t>甲</w:t>
      </w:r>
      <w:r>
        <w:rPr>
          <w:rFonts w:eastAsia="Times New Roman"/>
          <w:bCs/>
        </w:rPr>
        <w:t>&gt;</w:t>
      </w:r>
      <w:r>
        <w:rPr>
          <w:rFonts w:eastAsia="Times New Roman"/>
          <w:bCs/>
          <w:i/>
        </w:rPr>
        <w:t>m</w:t>
      </w:r>
      <w:r>
        <w:rPr>
          <w:rFonts w:ascii="MS Mincho" w:eastAsia="MS Mincho" w:hAnsi="MS Mincho" w:cs="MS Mincho" w:hint="eastAsia"/>
          <w:bCs/>
          <w:vertAlign w:val="subscript"/>
        </w:rPr>
        <w:t>乙</w:t>
      </w:r>
    </w:p>
    <w:p w:rsidR="009911D6" w:rsidRDefault="009911D6" w:rsidP="009911D6">
      <w:pPr>
        <w:tabs>
          <w:tab w:val="left" w:pos="4153"/>
        </w:tabs>
        <w:spacing w:line="360" w:lineRule="auto"/>
        <w:jc w:val="left"/>
        <w:textAlignment w:val="center"/>
        <w:rPr>
          <w:bCs/>
        </w:rPr>
      </w:pPr>
      <w:r>
        <w:rPr>
          <w:bCs/>
        </w:rPr>
        <w:t>C</w:t>
      </w:r>
      <w:r>
        <w:rPr>
          <w:rFonts w:hint="eastAsia"/>
          <w:bCs/>
        </w:rPr>
        <w:t>．</w:t>
      </w:r>
      <w:r>
        <w:rPr>
          <w:rFonts w:eastAsia="Times New Roman"/>
          <w:bCs/>
          <w:i/>
        </w:rPr>
        <w:t>ρ</w:t>
      </w:r>
      <w:r>
        <w:rPr>
          <w:rFonts w:ascii="MS Mincho" w:eastAsia="MS Mincho" w:hAnsi="MS Mincho" w:cs="MS Mincho" w:hint="eastAsia"/>
          <w:bCs/>
          <w:vertAlign w:val="subscript"/>
        </w:rPr>
        <w:t>甲</w:t>
      </w:r>
      <w:r>
        <w:rPr>
          <w:rFonts w:eastAsia="Times New Roman"/>
          <w:bCs/>
        </w:rPr>
        <w:t>&lt;</w:t>
      </w:r>
      <w:r>
        <w:rPr>
          <w:rFonts w:eastAsia="Times New Roman"/>
          <w:bCs/>
          <w:i/>
        </w:rPr>
        <w:t>ρ</w:t>
      </w:r>
      <w:r>
        <w:rPr>
          <w:rFonts w:ascii="MS Mincho" w:eastAsia="MS Mincho" w:hAnsi="MS Mincho" w:cs="MS Mincho" w:hint="eastAsia"/>
          <w:bCs/>
          <w:vertAlign w:val="subscript"/>
        </w:rPr>
        <w:t>乙</w:t>
      </w:r>
      <w:r>
        <w:rPr>
          <w:rFonts w:ascii="宋体" w:hAnsi="宋体" w:cs="宋体" w:hint="eastAsia"/>
          <w:bCs/>
        </w:rPr>
        <w:t>，</w:t>
      </w:r>
      <w:r>
        <w:rPr>
          <w:rFonts w:eastAsia="Times New Roman"/>
          <w:bCs/>
          <w:i/>
        </w:rPr>
        <w:t>m</w:t>
      </w:r>
      <w:r>
        <w:rPr>
          <w:rFonts w:ascii="MS Mincho" w:eastAsia="MS Mincho" w:hAnsi="MS Mincho" w:cs="MS Mincho" w:hint="eastAsia"/>
          <w:bCs/>
          <w:vertAlign w:val="subscript"/>
        </w:rPr>
        <w:t>甲</w:t>
      </w:r>
      <w:r>
        <w:rPr>
          <w:rFonts w:eastAsia="Times New Roman"/>
          <w:bCs/>
        </w:rPr>
        <w:t>&lt;</w:t>
      </w:r>
      <w:r>
        <w:rPr>
          <w:rFonts w:eastAsia="Times New Roman"/>
          <w:bCs/>
          <w:i/>
        </w:rPr>
        <w:t>m</w:t>
      </w:r>
      <w:r>
        <w:rPr>
          <w:rFonts w:ascii="MS Mincho" w:eastAsia="MS Mincho" w:hAnsi="MS Mincho" w:cs="MS Mincho" w:hint="eastAsia"/>
          <w:bCs/>
          <w:vertAlign w:val="subscript"/>
        </w:rPr>
        <w:t>乙</w:t>
      </w:r>
      <w:r>
        <w:rPr>
          <w:bCs/>
        </w:rPr>
        <w:tab/>
        <w:t>D</w:t>
      </w:r>
      <w:r>
        <w:rPr>
          <w:rFonts w:hint="eastAsia"/>
          <w:bCs/>
        </w:rPr>
        <w:t>．</w:t>
      </w:r>
      <w:r>
        <w:rPr>
          <w:rFonts w:eastAsia="Times New Roman"/>
          <w:bCs/>
          <w:i/>
        </w:rPr>
        <w:t>ρ</w:t>
      </w:r>
      <w:r>
        <w:rPr>
          <w:rFonts w:ascii="MS Mincho" w:eastAsia="MS Mincho" w:hAnsi="MS Mincho" w:cs="MS Mincho" w:hint="eastAsia"/>
          <w:bCs/>
          <w:vertAlign w:val="subscript"/>
        </w:rPr>
        <w:t>甲</w:t>
      </w:r>
      <w:r>
        <w:rPr>
          <w:rFonts w:eastAsia="Times New Roman"/>
          <w:bCs/>
        </w:rPr>
        <w:t>&gt;</w:t>
      </w:r>
      <w:r>
        <w:rPr>
          <w:rFonts w:eastAsia="Times New Roman"/>
          <w:bCs/>
          <w:i/>
        </w:rPr>
        <w:t>ρ</w:t>
      </w:r>
      <w:r>
        <w:rPr>
          <w:rFonts w:ascii="MS Mincho" w:eastAsia="MS Mincho" w:hAnsi="MS Mincho" w:cs="MS Mincho" w:hint="eastAsia"/>
          <w:bCs/>
          <w:vertAlign w:val="subscript"/>
        </w:rPr>
        <w:t>乙</w:t>
      </w:r>
      <w:r>
        <w:rPr>
          <w:rFonts w:ascii="宋体" w:hAnsi="宋体" w:cs="宋体" w:hint="eastAsia"/>
          <w:bCs/>
        </w:rPr>
        <w:t>，</w:t>
      </w:r>
      <w:r>
        <w:rPr>
          <w:rFonts w:eastAsia="Times New Roman"/>
          <w:bCs/>
          <w:i/>
        </w:rPr>
        <w:t>m</w:t>
      </w:r>
      <w:r>
        <w:rPr>
          <w:rFonts w:ascii="MS Mincho" w:eastAsia="MS Mincho" w:hAnsi="MS Mincho" w:cs="MS Mincho" w:hint="eastAsia"/>
          <w:bCs/>
          <w:vertAlign w:val="subscript"/>
        </w:rPr>
        <w:t>甲</w:t>
      </w:r>
      <w:r>
        <w:rPr>
          <w:rFonts w:eastAsia="Times New Roman"/>
          <w:bCs/>
        </w:rPr>
        <w:t>&lt;</w:t>
      </w:r>
      <w:r>
        <w:rPr>
          <w:rFonts w:eastAsia="Times New Roman"/>
          <w:bCs/>
          <w:i/>
        </w:rPr>
        <w:t>m</w:t>
      </w:r>
      <w:r>
        <w:rPr>
          <w:rFonts w:ascii="MS Mincho" w:eastAsia="MS Mincho" w:hAnsi="MS Mincho" w:cs="MS Mincho" w:hint="eastAsia"/>
          <w:bCs/>
          <w:vertAlign w:val="subscript"/>
        </w:rPr>
        <w:t>乙</w:t>
      </w:r>
    </w:p>
    <w:p w:rsidR="009911D6" w:rsidRDefault="009911D6" w:rsidP="009911D6">
      <w:pPr>
        <w:spacing w:line="360" w:lineRule="auto"/>
        <w:jc w:val="left"/>
        <w:textAlignment w:val="center"/>
        <w:rPr>
          <w:rFonts w:ascii="宋体" w:hAnsi="宋体" w:cs="宋体"/>
          <w:bCs/>
          <w:color w:val="FF0000"/>
        </w:rPr>
      </w:pPr>
      <w:r>
        <w:rPr>
          <w:bCs/>
        </w:rPr>
        <w:t>9</w:t>
      </w:r>
      <w:r>
        <w:rPr>
          <w:rFonts w:hint="eastAsia"/>
          <w:bCs/>
        </w:rPr>
        <w:t>．</w:t>
      </w:r>
      <w:proofErr w:type="gramStart"/>
      <w:r>
        <w:rPr>
          <w:rFonts w:ascii="宋体" w:hAnsi="宋体" w:cs="宋体" w:hint="eastAsia"/>
          <w:bCs/>
        </w:rPr>
        <w:t>一</w:t>
      </w:r>
      <w:proofErr w:type="gramEnd"/>
      <w:r>
        <w:rPr>
          <w:rFonts w:ascii="宋体" w:hAnsi="宋体" w:cs="宋体" w:hint="eastAsia"/>
          <w:bCs/>
        </w:rPr>
        <w:t>容器装满水后，容器和水的总质量为</w:t>
      </w:r>
      <w:r>
        <w:rPr>
          <w:rFonts w:eastAsia="Times New Roman"/>
          <w:bCs/>
          <w:i/>
        </w:rPr>
        <w:t>m</w:t>
      </w:r>
      <w:r>
        <w:rPr>
          <w:rFonts w:eastAsia="Times New Roman"/>
          <w:bCs/>
          <w:vertAlign w:val="subscript"/>
        </w:rPr>
        <w:t>1</w:t>
      </w:r>
      <w:r>
        <w:rPr>
          <w:rFonts w:ascii="宋体" w:hAnsi="宋体" w:cs="宋体" w:hint="eastAsia"/>
          <w:bCs/>
        </w:rPr>
        <w:t>，若在容器内放</w:t>
      </w:r>
      <w:proofErr w:type="gramStart"/>
      <w:r>
        <w:rPr>
          <w:rFonts w:ascii="宋体" w:hAnsi="宋体" w:cs="宋体" w:hint="eastAsia"/>
          <w:bCs/>
        </w:rPr>
        <w:t>一</w:t>
      </w:r>
      <w:proofErr w:type="gramEnd"/>
      <w:r>
        <w:rPr>
          <w:rFonts w:ascii="宋体" w:hAnsi="宋体" w:cs="宋体" w:hint="eastAsia"/>
          <w:bCs/>
        </w:rPr>
        <w:t>质量为</w:t>
      </w:r>
      <w:r>
        <w:rPr>
          <w:rFonts w:eastAsia="Times New Roman"/>
          <w:bCs/>
          <w:i/>
        </w:rPr>
        <w:t>m</w:t>
      </w:r>
      <w:r>
        <w:rPr>
          <w:rFonts w:ascii="宋体" w:hAnsi="宋体" w:cs="宋体" w:hint="eastAsia"/>
          <w:bCs/>
        </w:rPr>
        <w:t>的小金属块</w:t>
      </w:r>
      <w:r>
        <w:rPr>
          <w:rFonts w:eastAsia="Times New Roman"/>
          <w:bCs/>
        </w:rPr>
        <w:t>A</w:t>
      </w:r>
      <w:r>
        <w:rPr>
          <w:rFonts w:ascii="宋体" w:hAnsi="宋体" w:cs="宋体" w:hint="eastAsia"/>
          <w:bCs/>
        </w:rPr>
        <w:t>后再加满水，总质量为</w:t>
      </w:r>
      <w:r>
        <w:rPr>
          <w:rFonts w:eastAsia="Times New Roman"/>
          <w:bCs/>
          <w:i/>
        </w:rPr>
        <w:t>m</w:t>
      </w:r>
      <w:r>
        <w:rPr>
          <w:rFonts w:eastAsia="Times New Roman"/>
          <w:bCs/>
          <w:vertAlign w:val="subscript"/>
        </w:rPr>
        <w:t>2</w:t>
      </w:r>
      <w:r>
        <w:rPr>
          <w:rFonts w:ascii="宋体" w:hAnsi="宋体" w:cs="宋体" w:hint="eastAsia"/>
          <w:bCs/>
        </w:rPr>
        <w:t>；若在容器内放</w:t>
      </w:r>
      <w:proofErr w:type="gramStart"/>
      <w:r>
        <w:rPr>
          <w:rFonts w:ascii="宋体" w:hAnsi="宋体" w:cs="宋体" w:hint="eastAsia"/>
          <w:bCs/>
        </w:rPr>
        <w:t>一</w:t>
      </w:r>
      <w:proofErr w:type="gramEnd"/>
      <w:r>
        <w:rPr>
          <w:rFonts w:ascii="宋体" w:hAnsi="宋体" w:cs="宋体" w:hint="eastAsia"/>
          <w:bCs/>
        </w:rPr>
        <w:t>质量为</w:t>
      </w:r>
      <w:r>
        <w:rPr>
          <w:rFonts w:eastAsia="Times New Roman"/>
          <w:bCs/>
          <w:i/>
        </w:rPr>
        <w:t>m</w:t>
      </w:r>
      <w:r>
        <w:rPr>
          <w:rFonts w:ascii="宋体" w:hAnsi="宋体" w:cs="宋体" w:hint="eastAsia"/>
          <w:bCs/>
        </w:rPr>
        <w:t>的小金属块</w:t>
      </w:r>
      <w:r>
        <w:rPr>
          <w:rFonts w:eastAsia="Times New Roman"/>
          <w:bCs/>
        </w:rPr>
        <w:t>A</w:t>
      </w:r>
      <w:r>
        <w:rPr>
          <w:rFonts w:ascii="宋体" w:hAnsi="宋体" w:cs="宋体" w:hint="eastAsia"/>
          <w:bCs/>
        </w:rPr>
        <w:t>和</w:t>
      </w:r>
      <w:proofErr w:type="gramStart"/>
      <w:r>
        <w:rPr>
          <w:rFonts w:ascii="宋体" w:hAnsi="宋体" w:cs="宋体" w:hint="eastAsia"/>
          <w:bCs/>
        </w:rPr>
        <w:t>一</w:t>
      </w:r>
      <w:proofErr w:type="gramEnd"/>
      <w:r>
        <w:rPr>
          <w:rFonts w:ascii="宋体" w:hAnsi="宋体" w:cs="宋体" w:hint="eastAsia"/>
          <w:bCs/>
        </w:rPr>
        <w:t>质量也为</w:t>
      </w:r>
      <w:r>
        <w:rPr>
          <w:rFonts w:eastAsia="Times New Roman"/>
          <w:bCs/>
          <w:i/>
        </w:rPr>
        <w:t>m</w:t>
      </w:r>
      <w:r>
        <w:rPr>
          <w:rFonts w:ascii="宋体" w:hAnsi="宋体" w:cs="宋体" w:hint="eastAsia"/>
          <w:bCs/>
        </w:rPr>
        <w:t>的小金属块</w:t>
      </w:r>
      <w:r>
        <w:rPr>
          <w:rFonts w:eastAsia="Times New Roman"/>
          <w:bCs/>
        </w:rPr>
        <w:t>B</w:t>
      </w:r>
      <w:r>
        <w:rPr>
          <w:rFonts w:ascii="宋体" w:hAnsi="宋体" w:cs="宋体" w:hint="eastAsia"/>
          <w:bCs/>
        </w:rPr>
        <w:t>后再加满水，总质量为</w:t>
      </w:r>
      <w:r>
        <w:rPr>
          <w:rFonts w:eastAsia="Times New Roman"/>
          <w:bCs/>
          <w:i/>
        </w:rPr>
        <w:t>m</w:t>
      </w:r>
      <w:r>
        <w:rPr>
          <w:rFonts w:eastAsia="Times New Roman"/>
          <w:bCs/>
          <w:vertAlign w:val="subscript"/>
        </w:rPr>
        <w:t>3</w:t>
      </w:r>
      <w:r>
        <w:rPr>
          <w:rFonts w:ascii="宋体" w:hAnsi="宋体" w:cs="宋体" w:hint="eastAsia"/>
          <w:bCs/>
        </w:rPr>
        <w:t>，则金属块</w:t>
      </w:r>
      <w:r>
        <w:rPr>
          <w:rFonts w:eastAsia="Times New Roman"/>
          <w:bCs/>
        </w:rPr>
        <w:t>A</w:t>
      </w:r>
      <w:r>
        <w:rPr>
          <w:rFonts w:ascii="宋体" w:hAnsi="宋体" w:cs="宋体" w:hint="eastAsia"/>
          <w:bCs/>
        </w:rPr>
        <w:t>和金属块</w:t>
      </w:r>
      <w:r>
        <w:rPr>
          <w:rFonts w:eastAsia="Times New Roman"/>
          <w:bCs/>
        </w:rPr>
        <w:t>B</w:t>
      </w:r>
      <w:r>
        <w:rPr>
          <w:rFonts w:ascii="宋体" w:hAnsi="宋体" w:cs="宋体" w:hint="eastAsia"/>
          <w:bCs/>
        </w:rPr>
        <w:t>的说法正确的是（　　）</w:t>
      </w:r>
    </w:p>
    <w:p w:rsidR="009911D6" w:rsidRDefault="009911D6" w:rsidP="009911D6">
      <w:pPr>
        <w:spacing w:line="360" w:lineRule="auto"/>
        <w:jc w:val="left"/>
        <w:textAlignment w:val="center"/>
        <w:rPr>
          <w:rFonts w:ascii="Times New Romance" w:eastAsia="Times New Romance" w:hAnsi="Times New Romance" w:cs="Times New Romance" w:hint="eastAsia"/>
          <w:bCs/>
          <w:color w:val="FF0000"/>
        </w:rPr>
      </w:pPr>
      <w:r>
        <w:rPr>
          <w:bCs/>
        </w:rPr>
        <w:t>A</w:t>
      </w:r>
      <w:r>
        <w:rPr>
          <w:rFonts w:hint="eastAsia"/>
          <w:bCs/>
        </w:rPr>
        <w:t>．</w:t>
      </w:r>
      <w:r>
        <w:rPr>
          <w:rFonts w:ascii="宋体" w:hAnsi="宋体" w:cs="宋体" w:hint="eastAsia"/>
          <w:bCs/>
        </w:rPr>
        <w:t>金属块</w:t>
      </w:r>
      <w:r>
        <w:rPr>
          <w:rFonts w:eastAsia="Times New Roman"/>
          <w:bCs/>
        </w:rPr>
        <w:t>A</w:t>
      </w:r>
      <w:r>
        <w:rPr>
          <w:rFonts w:ascii="宋体" w:hAnsi="宋体" w:cs="宋体" w:hint="eastAsia"/>
          <w:bCs/>
        </w:rPr>
        <w:t>的密度为</w:t>
      </w:r>
      <w:r>
        <w:rPr>
          <w:bCs/>
          <w:szCs w:val="22"/>
          <w:lang w:eastAsia="zh-TW"/>
        </w:rPr>
        <w:object w:dxaOrig="1350" w:dyaOrig="765">
          <v:shape id="对象 68" o:spid="_x0000_i1028" type="#_x0000_t75" alt=" " style="width:67.8pt;height:38.5pt" o:ole="">
            <v:imagedata r:id="rId19" o:title="eqId6dfd2e63b0dd451caa41af0deaf61c69"/>
          </v:shape>
          <o:OLEObject Type="Embed" ProgID="Equation.DSMT4" ShapeID="对象 68" DrawAspect="Content" ObjectID="_1667805993" r:id="rId20"/>
        </w:object>
      </w:r>
      <w:r>
        <w:rPr>
          <w:rFonts w:ascii="Times New Romance" w:eastAsia="Times New Romance" w:hAnsi="Times New Romance" w:cs="Times New Romance"/>
          <w:bCs/>
        </w:rPr>
        <w:t xml:space="preserve"> </w:t>
      </w:r>
    </w:p>
    <w:p w:rsidR="009911D6" w:rsidRDefault="009911D6" w:rsidP="009911D6">
      <w:pPr>
        <w:spacing w:line="360" w:lineRule="auto"/>
        <w:jc w:val="left"/>
        <w:textAlignment w:val="center"/>
        <w:rPr>
          <w:rFonts w:ascii="宋体" w:hAnsi="宋体" w:cs="宋体"/>
          <w:bCs/>
          <w:color w:val="FF0000"/>
        </w:rPr>
      </w:pPr>
      <w:r>
        <w:rPr>
          <w:bCs/>
        </w:rPr>
        <w:t>B</w:t>
      </w:r>
      <w:r>
        <w:rPr>
          <w:rFonts w:hint="eastAsia"/>
          <w:bCs/>
        </w:rPr>
        <w:t>．</w:t>
      </w:r>
      <w:r>
        <w:rPr>
          <w:rFonts w:ascii="宋体" w:hAnsi="宋体" w:cs="宋体" w:hint="eastAsia"/>
          <w:bCs/>
        </w:rPr>
        <w:t>金属块</w:t>
      </w:r>
      <w:r>
        <w:rPr>
          <w:rFonts w:eastAsia="Times New Roman"/>
          <w:bCs/>
        </w:rPr>
        <w:t>A</w:t>
      </w:r>
      <w:r>
        <w:rPr>
          <w:rFonts w:ascii="宋体" w:hAnsi="宋体" w:cs="宋体" w:hint="eastAsia"/>
          <w:bCs/>
        </w:rPr>
        <w:t>的密度为</w:t>
      </w:r>
      <w:r>
        <w:rPr>
          <w:bCs/>
          <w:szCs w:val="22"/>
          <w:lang w:eastAsia="zh-TW"/>
        </w:rPr>
        <w:object w:dxaOrig="1350" w:dyaOrig="765">
          <v:shape id="对象 69" o:spid="_x0000_i1029" type="#_x0000_t75" alt=" " style="width:67.8pt;height:38.5pt" o:ole="">
            <v:imagedata r:id="rId21" o:title="eqId18b22f2a84164b1395d232870f04a524"/>
          </v:shape>
          <o:OLEObject Type="Embed" ProgID="Equation.DSMT4" ShapeID="对象 69" DrawAspect="Content" ObjectID="_1667805994" r:id="rId22"/>
        </w:object>
      </w:r>
    </w:p>
    <w:p w:rsidR="009911D6" w:rsidRDefault="009911D6" w:rsidP="009911D6">
      <w:pPr>
        <w:spacing w:line="360" w:lineRule="auto"/>
        <w:jc w:val="left"/>
        <w:textAlignment w:val="center"/>
        <w:rPr>
          <w:rFonts w:ascii="宋体" w:hAnsi="宋体" w:cs="宋体" w:hint="eastAsia"/>
          <w:bCs/>
          <w:color w:val="FF0000"/>
        </w:rPr>
      </w:pPr>
      <w:r>
        <w:rPr>
          <w:bCs/>
        </w:rPr>
        <w:t>C</w:t>
      </w:r>
      <w:r>
        <w:rPr>
          <w:rFonts w:hint="eastAsia"/>
          <w:bCs/>
        </w:rPr>
        <w:t>．</w:t>
      </w:r>
      <w:r>
        <w:rPr>
          <w:rFonts w:ascii="宋体" w:hAnsi="宋体" w:cs="宋体" w:hint="eastAsia"/>
          <w:bCs/>
        </w:rPr>
        <w:t>金属块</w:t>
      </w:r>
      <w:r>
        <w:rPr>
          <w:rFonts w:eastAsia="Times New Roman"/>
          <w:bCs/>
        </w:rPr>
        <w:t>A</w:t>
      </w:r>
      <w:r>
        <w:rPr>
          <w:rFonts w:ascii="宋体" w:hAnsi="宋体" w:cs="宋体" w:hint="eastAsia"/>
          <w:bCs/>
        </w:rPr>
        <w:t>和金属块</w:t>
      </w:r>
      <w:r>
        <w:rPr>
          <w:rFonts w:eastAsia="Times New Roman"/>
          <w:bCs/>
        </w:rPr>
        <w:t>B</w:t>
      </w:r>
      <w:r>
        <w:rPr>
          <w:rFonts w:ascii="宋体" w:hAnsi="宋体" w:cs="宋体" w:hint="eastAsia"/>
          <w:bCs/>
        </w:rPr>
        <w:t>的密度之比为（</w:t>
      </w:r>
      <w:r>
        <w:rPr>
          <w:rFonts w:eastAsia="Times New Roman"/>
          <w:bCs/>
          <w:i/>
        </w:rPr>
        <w:t>m</w:t>
      </w:r>
      <w:r>
        <w:rPr>
          <w:rFonts w:eastAsia="Times New Roman"/>
          <w:bCs/>
          <w:vertAlign w:val="subscript"/>
        </w:rPr>
        <w:t>3</w:t>
      </w:r>
      <w:r>
        <w:rPr>
          <w:rFonts w:eastAsia="Times New Roman"/>
          <w:bCs/>
        </w:rPr>
        <w:t>-</w:t>
      </w:r>
      <w:r>
        <w:rPr>
          <w:rFonts w:eastAsia="Times New Roman"/>
          <w:bCs/>
          <w:i/>
        </w:rPr>
        <w:t>m</w:t>
      </w:r>
      <w:r>
        <w:rPr>
          <w:rFonts w:eastAsia="Times New Roman"/>
          <w:bCs/>
          <w:vertAlign w:val="subscript"/>
        </w:rPr>
        <w:t>2</w:t>
      </w:r>
      <w:r>
        <w:rPr>
          <w:rFonts w:eastAsia="Times New Roman"/>
          <w:bCs/>
        </w:rPr>
        <w:t>+</w:t>
      </w:r>
      <w:r>
        <w:rPr>
          <w:rFonts w:eastAsia="Times New Roman"/>
          <w:bCs/>
          <w:i/>
        </w:rPr>
        <w:t>m</w:t>
      </w:r>
      <w:r>
        <w:rPr>
          <w:rFonts w:ascii="宋体" w:hAnsi="宋体" w:cs="宋体" w:hint="eastAsia"/>
          <w:bCs/>
        </w:rPr>
        <w:t>）：（</w:t>
      </w:r>
      <w:r>
        <w:rPr>
          <w:rFonts w:eastAsia="Times New Roman"/>
          <w:bCs/>
          <w:i/>
        </w:rPr>
        <w:t>m</w:t>
      </w:r>
      <w:r>
        <w:rPr>
          <w:rFonts w:eastAsia="Times New Roman"/>
          <w:bCs/>
          <w:vertAlign w:val="subscript"/>
        </w:rPr>
        <w:t>2</w:t>
      </w:r>
      <w:r>
        <w:rPr>
          <w:rFonts w:eastAsia="Times New Roman"/>
          <w:bCs/>
        </w:rPr>
        <w:t>-</w:t>
      </w:r>
      <w:r>
        <w:rPr>
          <w:rFonts w:eastAsia="Times New Roman"/>
          <w:bCs/>
          <w:i/>
        </w:rPr>
        <w:t>m</w:t>
      </w:r>
      <w:r>
        <w:rPr>
          <w:rFonts w:eastAsia="Times New Roman"/>
          <w:bCs/>
          <w:vertAlign w:val="subscript"/>
        </w:rPr>
        <w:t>1</w:t>
      </w:r>
      <w:r>
        <w:rPr>
          <w:rFonts w:eastAsia="Times New Roman"/>
          <w:bCs/>
        </w:rPr>
        <w:t>+</w:t>
      </w:r>
      <w:r>
        <w:rPr>
          <w:rFonts w:eastAsia="Times New Roman"/>
          <w:bCs/>
          <w:i/>
        </w:rPr>
        <w:t>m</w:t>
      </w:r>
      <w:r>
        <w:rPr>
          <w:rFonts w:ascii="宋体" w:hAnsi="宋体" w:cs="宋体" w:hint="eastAsia"/>
          <w:bCs/>
        </w:rPr>
        <w:t>）</w:t>
      </w:r>
    </w:p>
    <w:p w:rsidR="009911D6" w:rsidRDefault="009911D6" w:rsidP="009911D6">
      <w:pPr>
        <w:spacing w:line="360" w:lineRule="auto"/>
        <w:jc w:val="left"/>
        <w:textAlignment w:val="center"/>
        <w:rPr>
          <w:rFonts w:hint="eastAsia"/>
          <w:bCs/>
        </w:rPr>
      </w:pPr>
      <w:r>
        <w:rPr>
          <w:bCs/>
        </w:rPr>
        <w:t>D</w:t>
      </w:r>
      <w:r>
        <w:rPr>
          <w:rFonts w:hint="eastAsia"/>
          <w:bCs/>
        </w:rPr>
        <w:t>．</w:t>
      </w:r>
      <w:r>
        <w:rPr>
          <w:rFonts w:ascii="宋体" w:hAnsi="宋体" w:cs="宋体" w:hint="eastAsia"/>
          <w:bCs/>
        </w:rPr>
        <w:t>金属块</w:t>
      </w:r>
      <w:r>
        <w:rPr>
          <w:rFonts w:eastAsia="Times New Roman"/>
          <w:bCs/>
        </w:rPr>
        <w:t>A</w:t>
      </w:r>
      <w:r>
        <w:rPr>
          <w:rFonts w:ascii="宋体" w:hAnsi="宋体" w:cs="宋体" w:hint="eastAsia"/>
          <w:bCs/>
        </w:rPr>
        <w:t>和金属块</w:t>
      </w:r>
      <w:r>
        <w:rPr>
          <w:rFonts w:eastAsia="Times New Roman"/>
          <w:bCs/>
        </w:rPr>
        <w:t>B</w:t>
      </w:r>
      <w:r>
        <w:rPr>
          <w:rFonts w:ascii="宋体" w:hAnsi="宋体" w:cs="宋体" w:hint="eastAsia"/>
          <w:bCs/>
        </w:rPr>
        <w:t>的密度之比（</w:t>
      </w:r>
      <w:r>
        <w:rPr>
          <w:rFonts w:eastAsia="Times New Roman"/>
          <w:bCs/>
          <w:i/>
        </w:rPr>
        <w:t>m</w:t>
      </w:r>
      <w:r>
        <w:rPr>
          <w:rFonts w:eastAsia="Times New Roman"/>
          <w:bCs/>
          <w:vertAlign w:val="subscript"/>
        </w:rPr>
        <w:t>2</w:t>
      </w:r>
      <w:r>
        <w:rPr>
          <w:rFonts w:eastAsia="Times New Roman"/>
          <w:bCs/>
        </w:rPr>
        <w:t>+</w:t>
      </w:r>
      <w:r>
        <w:rPr>
          <w:rFonts w:eastAsia="Times New Roman"/>
          <w:bCs/>
          <w:i/>
        </w:rPr>
        <w:t>m</w:t>
      </w:r>
      <w:r>
        <w:rPr>
          <w:rFonts w:eastAsia="Times New Roman"/>
          <w:bCs/>
        </w:rPr>
        <w:t>-</w:t>
      </w:r>
      <w:r>
        <w:rPr>
          <w:rFonts w:eastAsia="Times New Roman"/>
          <w:bCs/>
          <w:i/>
        </w:rPr>
        <w:t>m</w:t>
      </w:r>
      <w:r>
        <w:rPr>
          <w:rFonts w:eastAsia="Times New Roman"/>
          <w:bCs/>
          <w:vertAlign w:val="subscript"/>
        </w:rPr>
        <w:t>3</w:t>
      </w:r>
      <w:r>
        <w:rPr>
          <w:rFonts w:ascii="宋体" w:hAnsi="宋体" w:cs="宋体" w:hint="eastAsia"/>
          <w:bCs/>
        </w:rPr>
        <w:t>）：（</w:t>
      </w:r>
      <w:r>
        <w:rPr>
          <w:rFonts w:eastAsia="Times New Roman"/>
          <w:bCs/>
          <w:i/>
        </w:rPr>
        <w:t>m</w:t>
      </w:r>
      <w:r>
        <w:rPr>
          <w:rFonts w:eastAsia="Times New Roman"/>
          <w:bCs/>
          <w:vertAlign w:val="subscript"/>
        </w:rPr>
        <w:t>1</w:t>
      </w:r>
      <w:r>
        <w:rPr>
          <w:rFonts w:eastAsia="Times New Roman"/>
          <w:bCs/>
        </w:rPr>
        <w:t>+</w:t>
      </w:r>
      <w:r>
        <w:rPr>
          <w:rFonts w:eastAsia="Times New Roman"/>
          <w:bCs/>
          <w:i/>
        </w:rPr>
        <w:t>m</w:t>
      </w:r>
      <w:r>
        <w:rPr>
          <w:rFonts w:eastAsia="Times New Roman"/>
          <w:bCs/>
        </w:rPr>
        <w:t>-</w:t>
      </w:r>
      <w:r>
        <w:rPr>
          <w:rFonts w:eastAsia="Times New Roman"/>
          <w:bCs/>
          <w:i/>
        </w:rPr>
        <w:t>m</w:t>
      </w:r>
      <w:r>
        <w:rPr>
          <w:rFonts w:eastAsia="Times New Roman"/>
          <w:bCs/>
          <w:vertAlign w:val="subscript"/>
        </w:rPr>
        <w:t>2</w:t>
      </w:r>
      <w:r>
        <w:rPr>
          <w:rFonts w:ascii="宋体" w:hAnsi="宋体" w:cs="宋体" w:hint="eastAsia"/>
          <w:bCs/>
        </w:rPr>
        <w:t>）</w:t>
      </w:r>
    </w:p>
    <w:p w:rsidR="009911D6" w:rsidRDefault="009911D6" w:rsidP="009911D6">
      <w:pPr>
        <w:spacing w:line="360" w:lineRule="auto"/>
        <w:jc w:val="left"/>
        <w:textAlignment w:val="center"/>
        <w:rPr>
          <w:rFonts w:ascii="宋体" w:hAnsi="宋体" w:cs="宋体"/>
          <w:bCs/>
          <w:color w:val="FF0000"/>
        </w:rPr>
      </w:pPr>
      <w:r>
        <w:rPr>
          <w:bCs/>
        </w:rPr>
        <w:t>10</w:t>
      </w:r>
      <w:r>
        <w:rPr>
          <w:rFonts w:hint="eastAsia"/>
          <w:bCs/>
        </w:rPr>
        <w:t>．</w:t>
      </w:r>
      <w:r>
        <w:rPr>
          <w:rFonts w:ascii="宋体" w:hAnsi="宋体" w:cs="宋体" w:hint="eastAsia"/>
          <w:bCs/>
        </w:rPr>
        <w:t>如图为甲、乙两种物质的</w:t>
      </w:r>
      <w:r>
        <w:rPr>
          <w:rFonts w:eastAsia="Times New Roman"/>
          <w:bCs/>
          <w:i/>
        </w:rPr>
        <w:t>m</w:t>
      </w:r>
      <w:r>
        <w:rPr>
          <w:rFonts w:ascii="宋体" w:hAnsi="宋体" w:cs="宋体" w:hint="eastAsia"/>
          <w:bCs/>
          <w:i/>
        </w:rPr>
        <w:t>﹣</w:t>
      </w:r>
      <w:r>
        <w:rPr>
          <w:rFonts w:eastAsia="Times New Roman"/>
          <w:bCs/>
          <w:i/>
        </w:rPr>
        <w:t>V</w:t>
      </w:r>
      <w:proofErr w:type="gramStart"/>
      <w:r>
        <w:rPr>
          <w:rFonts w:ascii="宋体" w:hAnsi="宋体" w:cs="宋体" w:hint="eastAsia"/>
          <w:bCs/>
        </w:rPr>
        <w:t>图象</w:t>
      </w:r>
      <w:proofErr w:type="gramEnd"/>
      <w:r>
        <w:rPr>
          <w:rFonts w:ascii="宋体" w:hAnsi="宋体" w:cs="宋体" w:hint="eastAsia"/>
          <w:bCs/>
        </w:rPr>
        <w:t>，下列说法正确的是（　　）</w:t>
      </w:r>
    </w:p>
    <w:p w:rsidR="009911D6" w:rsidRDefault="009911D6" w:rsidP="009911D6">
      <w:pPr>
        <w:spacing w:line="360" w:lineRule="auto"/>
        <w:jc w:val="left"/>
        <w:textAlignment w:val="center"/>
        <w:rPr>
          <w:rFonts w:hint="eastAsia"/>
          <w:bCs/>
          <w:color w:val="FF0000"/>
        </w:rPr>
      </w:pPr>
      <w:r>
        <w:rPr>
          <w:bCs/>
          <w:noProof/>
          <w:lang w:eastAsia="zh-TW"/>
        </w:rPr>
        <w:drawing>
          <wp:inline distT="0" distB="0" distL="0" distR="0">
            <wp:extent cx="1658620" cy="1360805"/>
            <wp:effectExtent l="0" t="0" r="0" b="0"/>
            <wp:docPr id="100066" name="图片 10006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descr=" "/>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58620" cy="1360805"/>
                    </a:xfrm>
                    <a:prstGeom prst="rect">
                      <a:avLst/>
                    </a:prstGeom>
                    <a:noFill/>
                    <a:ln>
                      <a:noFill/>
                    </a:ln>
                  </pic:spPr>
                </pic:pic>
              </a:graphicData>
            </a:graphic>
          </wp:inline>
        </w:drawing>
      </w:r>
    </w:p>
    <w:p w:rsidR="009911D6" w:rsidRDefault="009911D6" w:rsidP="009911D6">
      <w:pPr>
        <w:spacing w:line="360" w:lineRule="auto"/>
        <w:jc w:val="left"/>
        <w:textAlignment w:val="center"/>
        <w:rPr>
          <w:rFonts w:eastAsia="Times New Roman"/>
          <w:bCs/>
          <w:color w:val="FF0000"/>
        </w:rPr>
      </w:pPr>
      <w:r>
        <w:rPr>
          <w:bCs/>
        </w:rPr>
        <w:t>A</w:t>
      </w:r>
      <w:r>
        <w:rPr>
          <w:rFonts w:hint="eastAsia"/>
          <w:bCs/>
        </w:rPr>
        <w:t>．</w:t>
      </w:r>
      <w:r>
        <w:rPr>
          <w:rFonts w:ascii="宋体" w:hAnsi="宋体" w:cs="宋体" w:hint="eastAsia"/>
          <w:bCs/>
        </w:rPr>
        <w:t>体积为</w:t>
      </w:r>
      <w:r>
        <w:rPr>
          <w:rFonts w:eastAsia="Times New Roman"/>
          <w:bCs/>
        </w:rPr>
        <w:t>20cm</w:t>
      </w:r>
      <w:r>
        <w:rPr>
          <w:rFonts w:eastAsia="Times New Roman"/>
          <w:bCs/>
          <w:vertAlign w:val="superscript"/>
        </w:rPr>
        <w:t>3</w:t>
      </w:r>
      <w:r>
        <w:rPr>
          <w:rFonts w:ascii="宋体" w:hAnsi="宋体" w:cs="宋体" w:hint="eastAsia"/>
          <w:bCs/>
        </w:rPr>
        <w:t>的</w:t>
      </w:r>
      <w:proofErr w:type="gramStart"/>
      <w:r>
        <w:rPr>
          <w:rFonts w:ascii="宋体" w:hAnsi="宋体" w:cs="宋体" w:hint="eastAsia"/>
          <w:bCs/>
        </w:rPr>
        <w:t>甲物质</w:t>
      </w:r>
      <w:proofErr w:type="gramEnd"/>
      <w:r>
        <w:rPr>
          <w:rFonts w:ascii="宋体" w:hAnsi="宋体" w:cs="宋体" w:hint="eastAsia"/>
          <w:bCs/>
        </w:rPr>
        <w:t>的质量为</w:t>
      </w:r>
      <w:r>
        <w:rPr>
          <w:rFonts w:eastAsia="Times New Roman"/>
          <w:bCs/>
        </w:rPr>
        <w:t>10g</w:t>
      </w:r>
    </w:p>
    <w:p w:rsidR="009911D6" w:rsidRDefault="009911D6" w:rsidP="009911D6">
      <w:pPr>
        <w:spacing w:line="360" w:lineRule="auto"/>
        <w:jc w:val="left"/>
        <w:textAlignment w:val="center"/>
        <w:rPr>
          <w:rFonts w:eastAsia="Times New Roman"/>
          <w:bCs/>
          <w:color w:val="FF0000"/>
        </w:rPr>
      </w:pPr>
      <w:r>
        <w:rPr>
          <w:bCs/>
        </w:rPr>
        <w:t>B</w:t>
      </w:r>
      <w:r>
        <w:rPr>
          <w:rFonts w:hint="eastAsia"/>
          <w:bCs/>
        </w:rPr>
        <w:t>．</w:t>
      </w:r>
      <w:r>
        <w:rPr>
          <w:rFonts w:ascii="宋体" w:hAnsi="宋体" w:cs="宋体" w:hint="eastAsia"/>
          <w:bCs/>
        </w:rPr>
        <w:t>体积为</w:t>
      </w:r>
      <w:r>
        <w:rPr>
          <w:rFonts w:eastAsia="Times New Roman"/>
          <w:bCs/>
        </w:rPr>
        <w:t>10cm</w:t>
      </w:r>
      <w:r>
        <w:rPr>
          <w:rFonts w:eastAsia="Times New Roman"/>
          <w:bCs/>
          <w:vertAlign w:val="superscript"/>
        </w:rPr>
        <w:t>3</w:t>
      </w:r>
      <w:r>
        <w:rPr>
          <w:rFonts w:ascii="宋体" w:hAnsi="宋体" w:cs="宋体" w:hint="eastAsia"/>
          <w:bCs/>
        </w:rPr>
        <w:t>的</w:t>
      </w:r>
      <w:proofErr w:type="gramStart"/>
      <w:r>
        <w:rPr>
          <w:rFonts w:ascii="宋体" w:hAnsi="宋体" w:cs="宋体" w:hint="eastAsia"/>
          <w:bCs/>
        </w:rPr>
        <w:t>乙物质</w:t>
      </w:r>
      <w:proofErr w:type="gramEnd"/>
      <w:r>
        <w:rPr>
          <w:rFonts w:ascii="宋体" w:hAnsi="宋体" w:cs="宋体" w:hint="eastAsia"/>
          <w:bCs/>
        </w:rPr>
        <w:t>的质量为</w:t>
      </w:r>
      <w:r>
        <w:rPr>
          <w:rFonts w:eastAsia="Times New Roman"/>
          <w:bCs/>
        </w:rPr>
        <w:t>5g</w:t>
      </w:r>
    </w:p>
    <w:p w:rsidR="009911D6" w:rsidRDefault="009911D6" w:rsidP="009911D6">
      <w:pPr>
        <w:spacing w:line="360" w:lineRule="auto"/>
        <w:jc w:val="left"/>
        <w:textAlignment w:val="center"/>
        <w:rPr>
          <w:rFonts w:ascii="宋体" w:hAnsi="宋体" w:cs="宋体"/>
          <w:bCs/>
          <w:color w:val="FF0000"/>
        </w:rPr>
      </w:pPr>
      <w:r>
        <w:rPr>
          <w:bCs/>
        </w:rPr>
        <w:t>C</w:t>
      </w:r>
      <w:r>
        <w:rPr>
          <w:rFonts w:hint="eastAsia"/>
          <w:bCs/>
        </w:rPr>
        <w:t>．</w:t>
      </w:r>
      <w:proofErr w:type="gramStart"/>
      <w:r>
        <w:rPr>
          <w:rFonts w:ascii="宋体" w:hAnsi="宋体" w:cs="宋体" w:hint="eastAsia"/>
          <w:bCs/>
        </w:rPr>
        <w:t>乙物质</w:t>
      </w:r>
      <w:proofErr w:type="gramEnd"/>
      <w:r>
        <w:rPr>
          <w:rFonts w:ascii="宋体" w:hAnsi="宋体" w:cs="宋体" w:hint="eastAsia"/>
          <w:bCs/>
        </w:rPr>
        <w:t>的密度与质量成正比</w:t>
      </w:r>
    </w:p>
    <w:p w:rsidR="009911D6" w:rsidRDefault="009911D6" w:rsidP="009911D6">
      <w:pPr>
        <w:spacing w:line="360" w:lineRule="auto"/>
        <w:jc w:val="left"/>
        <w:textAlignment w:val="center"/>
        <w:rPr>
          <w:rFonts w:hint="eastAsia"/>
          <w:bCs/>
          <w:color w:val="FF0000"/>
        </w:rPr>
      </w:pPr>
      <w:r>
        <w:rPr>
          <w:bCs/>
        </w:rPr>
        <w:t>D</w:t>
      </w:r>
      <w:r>
        <w:rPr>
          <w:rFonts w:hint="eastAsia"/>
          <w:bCs/>
        </w:rPr>
        <w:t>．</w:t>
      </w:r>
      <w:r>
        <w:rPr>
          <w:rFonts w:ascii="宋体" w:hAnsi="宋体" w:cs="宋体" w:hint="eastAsia"/>
          <w:bCs/>
        </w:rPr>
        <w:t>甲、乙实心物体质量相同时，甲的体积是乙的</w:t>
      </w:r>
      <w:r>
        <w:rPr>
          <w:rFonts w:eastAsia="Times New Roman"/>
          <w:bCs/>
        </w:rPr>
        <w:t>2</w:t>
      </w:r>
      <w:r>
        <w:rPr>
          <w:rFonts w:ascii="宋体" w:hAnsi="宋体" w:cs="宋体" w:hint="eastAsia"/>
          <w:bCs/>
        </w:rPr>
        <w:t>倍</w:t>
      </w:r>
    </w:p>
    <w:p w:rsidR="009911D6" w:rsidRDefault="009911D6" w:rsidP="009911D6">
      <w:pPr>
        <w:rPr>
          <w:bCs/>
          <w:color w:val="FF0000"/>
        </w:rPr>
      </w:pPr>
    </w:p>
    <w:p w:rsidR="009911D6" w:rsidRDefault="009911D6" w:rsidP="009911D6">
      <w:pPr>
        <w:rPr>
          <w:bCs/>
        </w:rPr>
      </w:pPr>
      <w:r>
        <w:rPr>
          <w:rFonts w:hint="eastAsia"/>
          <w:b/>
          <w:sz w:val="24"/>
          <w:szCs w:val="28"/>
        </w:rPr>
        <w:t>二、填空题</w:t>
      </w:r>
    </w:p>
    <w:p w:rsidR="009911D6" w:rsidRDefault="009911D6" w:rsidP="009911D6">
      <w:pPr>
        <w:spacing w:line="360" w:lineRule="auto"/>
        <w:jc w:val="left"/>
        <w:textAlignment w:val="center"/>
        <w:rPr>
          <w:bCs/>
          <w:color w:val="FF0000"/>
        </w:rPr>
      </w:pPr>
      <w:r>
        <w:rPr>
          <w:bCs/>
        </w:rPr>
        <w:t>11</w:t>
      </w:r>
      <w:r>
        <w:rPr>
          <w:rFonts w:hint="eastAsia"/>
          <w:bCs/>
        </w:rPr>
        <w:t>．</w:t>
      </w:r>
      <w:r>
        <w:rPr>
          <w:rFonts w:ascii="宋体" w:hAnsi="宋体" w:cs="宋体" w:hint="eastAsia"/>
          <w:bCs/>
        </w:rPr>
        <w:t>质量是</w:t>
      </w:r>
      <w:r>
        <w:rPr>
          <w:rFonts w:eastAsia="Times New Roman"/>
          <w:bCs/>
        </w:rPr>
        <w:t>27g</w:t>
      </w:r>
      <w:r>
        <w:rPr>
          <w:rFonts w:ascii="宋体" w:hAnsi="宋体" w:cs="宋体" w:hint="eastAsia"/>
          <w:bCs/>
        </w:rPr>
        <w:t>的铝块，体积是</w:t>
      </w:r>
      <w:r>
        <w:rPr>
          <w:rFonts w:eastAsia="Times New Roman"/>
          <w:bCs/>
        </w:rPr>
        <w:t>10cm</w:t>
      </w:r>
      <w:r>
        <w:rPr>
          <w:rFonts w:eastAsia="Times New Roman"/>
          <w:bCs/>
          <w:vertAlign w:val="superscript"/>
        </w:rPr>
        <w:t>3</w:t>
      </w:r>
      <w:r>
        <w:rPr>
          <w:rFonts w:ascii="宋体" w:hAnsi="宋体" w:cs="宋体" w:hint="eastAsia"/>
          <w:bCs/>
        </w:rPr>
        <w:t>，则铝的密度是</w:t>
      </w:r>
      <w:r>
        <w:rPr>
          <w:bCs/>
        </w:rPr>
        <w:t>___</w:t>
      </w:r>
      <w:r>
        <w:rPr>
          <w:rFonts w:eastAsia="Times New Roman"/>
          <w:bCs/>
        </w:rPr>
        <w:t>g/cm</w:t>
      </w:r>
      <w:r>
        <w:rPr>
          <w:rFonts w:eastAsia="Times New Roman"/>
          <w:bCs/>
          <w:vertAlign w:val="superscript"/>
        </w:rPr>
        <w:t>3</w:t>
      </w:r>
      <w:r>
        <w:rPr>
          <w:rFonts w:ascii="宋体" w:hAnsi="宋体" w:cs="宋体" w:hint="eastAsia"/>
          <w:bCs/>
        </w:rPr>
        <w:t>，其物理意义是</w:t>
      </w:r>
      <w:r>
        <w:rPr>
          <w:bCs/>
        </w:rPr>
        <w:t>____</w:t>
      </w:r>
      <w:r>
        <w:rPr>
          <w:rFonts w:ascii="宋体" w:hAnsi="宋体" w:cs="宋体" w:hint="eastAsia"/>
          <w:bCs/>
        </w:rPr>
        <w:t>，将这个铝块削去一半，其质量是</w:t>
      </w:r>
      <w:r>
        <w:rPr>
          <w:bCs/>
        </w:rPr>
        <w:t>__</w:t>
      </w:r>
      <w:r>
        <w:rPr>
          <w:rFonts w:eastAsia="Times New Roman"/>
          <w:bCs/>
        </w:rPr>
        <w:t>g</w:t>
      </w:r>
      <w:r>
        <w:rPr>
          <w:rFonts w:ascii="宋体" w:hAnsi="宋体" w:cs="宋体" w:hint="eastAsia"/>
          <w:bCs/>
        </w:rPr>
        <w:t>，密度为</w:t>
      </w:r>
      <w:r>
        <w:rPr>
          <w:bCs/>
        </w:rPr>
        <w:t>____</w:t>
      </w:r>
      <w:r>
        <w:rPr>
          <w:rFonts w:eastAsia="Times New Roman"/>
          <w:bCs/>
        </w:rPr>
        <w:t>kg/m</w:t>
      </w:r>
      <w:r>
        <w:rPr>
          <w:rFonts w:eastAsia="Times New Roman"/>
          <w:bCs/>
          <w:vertAlign w:val="superscript"/>
        </w:rPr>
        <w:t>3</w:t>
      </w:r>
      <w:r>
        <w:rPr>
          <w:rFonts w:ascii="宋体" w:hAnsi="宋体" w:cs="宋体" w:hint="eastAsia"/>
          <w:bCs/>
        </w:rPr>
        <w:t>。</w:t>
      </w:r>
    </w:p>
    <w:p w:rsidR="009911D6" w:rsidRDefault="009911D6" w:rsidP="009911D6">
      <w:pPr>
        <w:spacing w:line="360" w:lineRule="auto"/>
        <w:jc w:val="left"/>
        <w:textAlignment w:val="center"/>
        <w:rPr>
          <w:rFonts w:ascii="宋体" w:hAnsi="宋体" w:cs="宋体"/>
          <w:bCs/>
          <w:color w:val="FF0000"/>
        </w:rPr>
      </w:pPr>
      <w:r>
        <w:rPr>
          <w:bCs/>
        </w:rPr>
        <w:t>12</w:t>
      </w:r>
      <w:r>
        <w:rPr>
          <w:rFonts w:hint="eastAsia"/>
          <w:bCs/>
        </w:rPr>
        <w:t>．</w:t>
      </w:r>
      <w:r>
        <w:rPr>
          <w:rFonts w:ascii="宋体" w:hAnsi="宋体" w:cs="宋体" w:hint="eastAsia"/>
          <w:bCs/>
        </w:rPr>
        <w:t>已知</w:t>
      </w:r>
      <w:r>
        <w:rPr>
          <w:bCs/>
          <w:szCs w:val="22"/>
          <w:lang w:eastAsia="zh-TW"/>
        </w:rPr>
        <w:object w:dxaOrig="1635" w:dyaOrig="375">
          <v:shape id="对象 78" o:spid="_x0000_i1030" type="#_x0000_t75" alt=" " style="width:82.05pt;height:18.4pt" o:ole="">
            <v:imagedata r:id="rId24" o:title="eqIde0d869c01ff8481c8c5ea7ddd81d05fa"/>
          </v:shape>
          <o:OLEObject Type="Embed" ProgID="Equation.DSMT4" ShapeID="对象 78" DrawAspect="Content" ObjectID="_1667805995" r:id="rId25"/>
        </w:object>
      </w:r>
      <w:r>
        <w:rPr>
          <w:rFonts w:ascii="宋体" w:hAnsi="宋体" w:cs="宋体" w:hint="eastAsia"/>
          <w:bCs/>
        </w:rPr>
        <w:t>，一只空瓶最多可装</w:t>
      </w:r>
      <w:r>
        <w:rPr>
          <w:rFonts w:eastAsia="Times New Roman"/>
          <w:bCs/>
        </w:rPr>
        <w:t>0.5</w:t>
      </w:r>
      <w:r>
        <w:rPr>
          <w:rFonts w:ascii="宋体" w:hAnsi="宋体" w:cs="宋体" w:hint="eastAsia"/>
          <w:bCs/>
        </w:rPr>
        <w:t>千克的水，它一定</w:t>
      </w:r>
      <w:r>
        <w:rPr>
          <w:bCs/>
        </w:rPr>
        <w:t>______</w:t>
      </w:r>
      <w:r>
        <w:rPr>
          <w:rFonts w:ascii="宋体" w:hAnsi="宋体" w:cs="宋体" w:hint="eastAsia"/>
          <w:bCs/>
        </w:rPr>
        <w:t>装得下</w:t>
      </w:r>
      <w:r>
        <w:rPr>
          <w:rFonts w:eastAsia="Times New Roman"/>
          <w:bCs/>
        </w:rPr>
        <w:t>0.5</w:t>
      </w:r>
      <w:r>
        <w:rPr>
          <w:rFonts w:ascii="宋体" w:hAnsi="宋体" w:cs="宋体" w:hint="eastAsia"/>
          <w:bCs/>
        </w:rPr>
        <w:t>千克的盐水（选填“能”或“不能”）；如果用它装满酒精，则酒精的质量</w:t>
      </w:r>
      <w:r>
        <w:rPr>
          <w:bCs/>
        </w:rPr>
        <w:t>______</w:t>
      </w:r>
      <w:r>
        <w:rPr>
          <w:rFonts w:eastAsia="Times New Roman"/>
          <w:bCs/>
        </w:rPr>
        <w:t>0.5</w:t>
      </w:r>
      <w:r>
        <w:rPr>
          <w:rFonts w:ascii="宋体" w:hAnsi="宋体" w:cs="宋体" w:hint="eastAsia"/>
          <w:bCs/>
        </w:rPr>
        <w:t>千克（选填“大于”、“小于”或“等于”）。</w:t>
      </w:r>
    </w:p>
    <w:p w:rsidR="009911D6" w:rsidRDefault="009911D6" w:rsidP="009911D6">
      <w:pPr>
        <w:spacing w:line="360" w:lineRule="auto"/>
        <w:jc w:val="left"/>
        <w:textAlignment w:val="center"/>
        <w:rPr>
          <w:rFonts w:ascii="宋体" w:hAnsi="宋体" w:cs="宋体" w:hint="eastAsia"/>
          <w:bCs/>
          <w:color w:val="FF0000"/>
        </w:rPr>
      </w:pPr>
      <w:r>
        <w:rPr>
          <w:bCs/>
        </w:rPr>
        <w:t>13</w:t>
      </w:r>
      <w:r>
        <w:rPr>
          <w:rFonts w:hint="eastAsia"/>
          <w:bCs/>
        </w:rPr>
        <w:t>．</w:t>
      </w:r>
      <w:r>
        <w:rPr>
          <w:rFonts w:ascii="宋体" w:hAnsi="宋体" w:cs="宋体" w:hint="eastAsia"/>
          <w:bCs/>
        </w:rPr>
        <w:t>给自行车车胎打气时，车胎内气体质量</w:t>
      </w:r>
      <w:r>
        <w:rPr>
          <w:bCs/>
        </w:rPr>
        <w:t>_____</w:t>
      </w:r>
      <w:r>
        <w:rPr>
          <w:rFonts w:ascii="宋体" w:hAnsi="宋体" w:cs="宋体" w:hint="eastAsia"/>
          <w:bCs/>
        </w:rPr>
        <w:t>，密度</w:t>
      </w:r>
      <w:r>
        <w:rPr>
          <w:bCs/>
        </w:rPr>
        <w:t>_____</w:t>
      </w:r>
      <w:r>
        <w:rPr>
          <w:rFonts w:ascii="宋体" w:hAnsi="宋体" w:cs="宋体" w:hint="eastAsia"/>
          <w:bCs/>
        </w:rPr>
        <w:t>（填“变大”“变小”或“不变”）。我国北方的冬天，若水管保护不好，往往会发生水结冰而冻裂水管的现象，原因是冰的密度比水的密度</w:t>
      </w:r>
      <w:r>
        <w:rPr>
          <w:bCs/>
        </w:rPr>
        <w:t>_____</w:t>
      </w:r>
      <w:r>
        <w:rPr>
          <w:rFonts w:ascii="宋体" w:hAnsi="宋体" w:cs="宋体" w:hint="eastAsia"/>
          <w:bCs/>
        </w:rPr>
        <w:t>，水结冰后体积会增大；房间的暖气一般都安装在窗户下面，是依据气体的密度随温度的升高而变</w:t>
      </w:r>
      <w:r>
        <w:rPr>
          <w:bCs/>
        </w:rPr>
        <w:t>_____</w:t>
      </w:r>
      <w:r>
        <w:rPr>
          <w:rFonts w:ascii="宋体" w:hAnsi="宋体" w:cs="宋体" w:hint="eastAsia"/>
          <w:bCs/>
        </w:rPr>
        <w:t>（均选填“大”或“小”）。</w:t>
      </w:r>
    </w:p>
    <w:p w:rsidR="009911D6" w:rsidRDefault="009911D6" w:rsidP="009911D6">
      <w:pPr>
        <w:spacing w:line="360" w:lineRule="auto"/>
        <w:jc w:val="left"/>
        <w:textAlignment w:val="center"/>
        <w:rPr>
          <w:rFonts w:ascii="宋体" w:hAnsi="宋体" w:cs="宋体" w:hint="eastAsia"/>
          <w:bCs/>
          <w:color w:val="FF0000"/>
        </w:rPr>
      </w:pPr>
      <w:r>
        <w:rPr>
          <w:bCs/>
        </w:rPr>
        <w:t>14</w:t>
      </w:r>
      <w:r>
        <w:rPr>
          <w:rFonts w:hint="eastAsia"/>
          <w:bCs/>
        </w:rPr>
        <w:t>．</w:t>
      </w:r>
      <w:r>
        <w:rPr>
          <w:rFonts w:ascii="宋体" w:hAnsi="宋体" w:cs="宋体" w:hint="eastAsia"/>
          <w:bCs/>
        </w:rPr>
        <w:t>分别由不同物质</w:t>
      </w:r>
      <w:r>
        <w:rPr>
          <w:rFonts w:eastAsia="Times New Roman"/>
          <w:bCs/>
        </w:rPr>
        <w:t>a</w:t>
      </w:r>
      <w:r>
        <w:rPr>
          <w:rFonts w:ascii="宋体" w:hAnsi="宋体" w:cs="宋体" w:hint="eastAsia"/>
          <w:bCs/>
        </w:rPr>
        <w:t>、</w:t>
      </w:r>
      <w:r>
        <w:rPr>
          <w:rFonts w:eastAsia="Times New Roman"/>
          <w:bCs/>
        </w:rPr>
        <w:t>b</w:t>
      </w:r>
      <w:r>
        <w:rPr>
          <w:rFonts w:ascii="宋体" w:hAnsi="宋体" w:cs="宋体" w:hint="eastAsia"/>
          <w:bCs/>
        </w:rPr>
        <w:t>、</w:t>
      </w:r>
      <w:r>
        <w:rPr>
          <w:rFonts w:eastAsia="Times New Roman"/>
          <w:bCs/>
        </w:rPr>
        <w:t>c</w:t>
      </w:r>
      <w:r>
        <w:rPr>
          <w:rFonts w:ascii="宋体" w:hAnsi="宋体" w:cs="宋体" w:hint="eastAsia"/>
          <w:bCs/>
        </w:rPr>
        <w:t>组成的三个实心体，它们的质量和体积的关系如图所示，由图可知</w:t>
      </w:r>
      <w:r>
        <w:rPr>
          <w:rFonts w:eastAsia="Times New Roman"/>
          <w:bCs/>
        </w:rPr>
        <w:t>a</w:t>
      </w:r>
      <w:r>
        <w:rPr>
          <w:rFonts w:ascii="宋体" w:hAnsi="宋体" w:cs="宋体" w:hint="eastAsia"/>
          <w:bCs/>
        </w:rPr>
        <w:t>物质的密度最</w:t>
      </w:r>
      <w:r>
        <w:rPr>
          <w:bCs/>
        </w:rPr>
        <w:t>______</w:t>
      </w:r>
      <w:r>
        <w:rPr>
          <w:rFonts w:ascii="宋体" w:hAnsi="宋体" w:cs="宋体" w:hint="eastAsia"/>
          <w:bCs/>
        </w:rPr>
        <w:t>（大或小），</w:t>
      </w:r>
      <w:r>
        <w:rPr>
          <w:rFonts w:eastAsia="Times New Roman"/>
          <w:bCs/>
        </w:rPr>
        <w:t>c</w:t>
      </w:r>
      <w:r>
        <w:rPr>
          <w:rFonts w:ascii="宋体" w:hAnsi="宋体" w:cs="宋体" w:hint="eastAsia"/>
          <w:bCs/>
        </w:rPr>
        <w:t>物质的密度等于</w:t>
      </w:r>
      <w:r>
        <w:rPr>
          <w:rFonts w:eastAsia="Times New Roman"/>
          <w:bCs/>
        </w:rPr>
        <w:t xml:space="preserve"> </w:t>
      </w:r>
      <w:r>
        <w:rPr>
          <w:bCs/>
        </w:rPr>
        <w:t>__________</w:t>
      </w:r>
      <w:r>
        <w:rPr>
          <w:rFonts w:ascii="宋体" w:hAnsi="宋体" w:cs="宋体" w:hint="eastAsia"/>
          <w:bCs/>
        </w:rPr>
        <w:t>。</w:t>
      </w:r>
    </w:p>
    <w:p w:rsidR="009911D6" w:rsidRDefault="009911D6" w:rsidP="009911D6">
      <w:pPr>
        <w:spacing w:line="360" w:lineRule="auto"/>
        <w:jc w:val="left"/>
        <w:textAlignment w:val="center"/>
        <w:rPr>
          <w:rFonts w:ascii="宋体" w:hAnsi="宋体" w:cs="宋体" w:hint="eastAsia"/>
          <w:bCs/>
          <w:color w:val="FF0000"/>
        </w:rPr>
      </w:pPr>
      <w:r>
        <w:rPr>
          <w:bCs/>
          <w:noProof/>
          <w:lang w:eastAsia="zh-TW"/>
        </w:rPr>
        <w:drawing>
          <wp:inline distT="0" distB="0" distL="0" distR="0">
            <wp:extent cx="1275715" cy="1243965"/>
            <wp:effectExtent l="0" t="0" r="635" b="0"/>
            <wp:docPr id="100065" name="图片 10006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 "/>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75715" cy="1243965"/>
                    </a:xfrm>
                    <a:prstGeom prst="rect">
                      <a:avLst/>
                    </a:prstGeom>
                    <a:noFill/>
                    <a:ln>
                      <a:noFill/>
                    </a:ln>
                  </pic:spPr>
                </pic:pic>
              </a:graphicData>
            </a:graphic>
          </wp:inline>
        </w:drawing>
      </w:r>
    </w:p>
    <w:p w:rsidR="009911D6" w:rsidRDefault="009911D6" w:rsidP="009911D6">
      <w:pPr>
        <w:spacing w:line="360" w:lineRule="auto"/>
        <w:jc w:val="left"/>
        <w:textAlignment w:val="center"/>
        <w:rPr>
          <w:rFonts w:ascii="宋体" w:hAnsi="宋体" w:cs="宋体" w:hint="eastAsia"/>
          <w:bCs/>
          <w:color w:val="FF0000"/>
        </w:rPr>
      </w:pPr>
      <w:r>
        <w:rPr>
          <w:bCs/>
        </w:rPr>
        <w:t>15</w:t>
      </w:r>
      <w:r>
        <w:rPr>
          <w:rFonts w:hint="eastAsia"/>
          <w:bCs/>
        </w:rPr>
        <w:t>．</w:t>
      </w:r>
      <w:r>
        <w:rPr>
          <w:rFonts w:ascii="宋体" w:hAnsi="宋体" w:cs="宋体" w:hint="eastAsia"/>
          <w:bCs/>
        </w:rPr>
        <w:t>初二年级某班一位同学用调好的天平测量</w:t>
      </w:r>
      <w:proofErr w:type="gramStart"/>
      <w:r>
        <w:rPr>
          <w:rFonts w:ascii="宋体" w:hAnsi="宋体" w:cs="宋体" w:hint="eastAsia"/>
          <w:bCs/>
        </w:rPr>
        <w:t>一</w:t>
      </w:r>
      <w:proofErr w:type="gramEnd"/>
      <w:r>
        <w:rPr>
          <w:rFonts w:ascii="宋体" w:hAnsi="宋体" w:cs="宋体" w:hint="eastAsia"/>
          <w:bCs/>
        </w:rPr>
        <w:t>体积为</w:t>
      </w:r>
      <w:r>
        <w:rPr>
          <w:rFonts w:eastAsia="Times New Roman"/>
          <w:bCs/>
        </w:rPr>
        <w:t>8cm</w:t>
      </w:r>
      <w:r>
        <w:rPr>
          <w:rFonts w:eastAsia="Times New Roman"/>
          <w:bCs/>
          <w:vertAlign w:val="superscript"/>
        </w:rPr>
        <w:t>3</w:t>
      </w:r>
      <w:r>
        <w:rPr>
          <w:rFonts w:ascii="宋体" w:hAnsi="宋体" w:cs="宋体" w:hint="eastAsia"/>
          <w:bCs/>
        </w:rPr>
        <w:t>的小石块的质量。当天平重新平衡时，天平右盘中的砝码和游码位置如图所示，该小石块的密度为</w:t>
      </w:r>
      <w:r>
        <w:rPr>
          <w:bCs/>
        </w:rPr>
        <w:t>________</w:t>
      </w:r>
      <w:r>
        <w:rPr>
          <w:rFonts w:ascii="宋体" w:hAnsi="宋体" w:cs="宋体" w:hint="eastAsia"/>
          <w:bCs/>
        </w:rPr>
        <w:t>；而另一位同学测得乙物体的质量是甲物体质量的</w:t>
      </w:r>
      <w:r>
        <w:rPr>
          <w:rFonts w:eastAsia="Times New Roman"/>
          <w:bCs/>
        </w:rPr>
        <w:t>3</w:t>
      </w:r>
      <w:r>
        <w:rPr>
          <w:rFonts w:ascii="宋体" w:hAnsi="宋体" w:cs="宋体" w:hint="eastAsia"/>
          <w:bCs/>
        </w:rPr>
        <w:t>倍，若甲、乙两物体的体积比为</w:t>
      </w:r>
      <w:r>
        <w:rPr>
          <w:rFonts w:eastAsia="Times New Roman"/>
          <w:bCs/>
        </w:rPr>
        <w:t>4</w:t>
      </w:r>
      <w:r>
        <w:rPr>
          <w:rFonts w:ascii="宋体" w:hAnsi="宋体" w:cs="宋体" w:hint="eastAsia"/>
          <w:bCs/>
        </w:rPr>
        <w:t>∶</w:t>
      </w:r>
      <w:r>
        <w:rPr>
          <w:rFonts w:eastAsia="Times New Roman"/>
          <w:bCs/>
        </w:rPr>
        <w:t>3</w:t>
      </w:r>
      <w:r>
        <w:rPr>
          <w:rFonts w:ascii="宋体" w:hAnsi="宋体" w:cs="宋体" w:hint="eastAsia"/>
          <w:bCs/>
        </w:rPr>
        <w:t>，则甲、乙两物体的密度比为</w:t>
      </w:r>
      <w:r>
        <w:rPr>
          <w:bCs/>
        </w:rPr>
        <w:t>________</w:t>
      </w:r>
      <w:r>
        <w:rPr>
          <w:rFonts w:ascii="宋体" w:hAnsi="宋体" w:cs="宋体" w:hint="eastAsia"/>
          <w:bCs/>
        </w:rPr>
        <w:t>。</w:t>
      </w:r>
    </w:p>
    <w:p w:rsidR="009911D6" w:rsidRDefault="009911D6" w:rsidP="009911D6">
      <w:pPr>
        <w:spacing w:line="360" w:lineRule="auto"/>
        <w:jc w:val="left"/>
        <w:textAlignment w:val="center"/>
        <w:rPr>
          <w:rFonts w:ascii="宋体" w:hAnsi="宋体" w:cs="宋体" w:hint="eastAsia"/>
          <w:bCs/>
          <w:color w:val="FF0000"/>
        </w:rPr>
      </w:pPr>
      <w:r>
        <w:rPr>
          <w:bCs/>
          <w:noProof/>
          <w:lang w:eastAsia="zh-TW"/>
        </w:rPr>
        <w:drawing>
          <wp:inline distT="0" distB="0" distL="0" distR="0">
            <wp:extent cx="3126105" cy="1743710"/>
            <wp:effectExtent l="0" t="0" r="0" b="8890"/>
            <wp:docPr id="100064" name="图片 10006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descr=" "/>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26105" cy="1743710"/>
                    </a:xfrm>
                    <a:prstGeom prst="rect">
                      <a:avLst/>
                    </a:prstGeom>
                    <a:noFill/>
                    <a:ln>
                      <a:noFill/>
                    </a:ln>
                  </pic:spPr>
                </pic:pic>
              </a:graphicData>
            </a:graphic>
          </wp:inline>
        </w:drawing>
      </w:r>
    </w:p>
    <w:p w:rsidR="009911D6" w:rsidRDefault="009911D6" w:rsidP="009911D6">
      <w:pPr>
        <w:spacing w:line="360" w:lineRule="auto"/>
        <w:jc w:val="left"/>
        <w:textAlignment w:val="center"/>
        <w:rPr>
          <w:rFonts w:hint="eastAsia"/>
          <w:bCs/>
          <w:color w:val="FF0000"/>
        </w:rPr>
      </w:pPr>
      <w:r>
        <w:rPr>
          <w:bCs/>
        </w:rPr>
        <w:t>16</w:t>
      </w:r>
      <w:r>
        <w:rPr>
          <w:rFonts w:hint="eastAsia"/>
          <w:bCs/>
        </w:rPr>
        <w:t>．</w:t>
      </w:r>
      <w:r>
        <w:rPr>
          <w:rFonts w:ascii="宋体" w:hAnsi="宋体" w:cs="宋体" w:hint="eastAsia"/>
          <w:bCs/>
        </w:rPr>
        <w:t>小明家有一枚质量为</w:t>
      </w:r>
      <w:r>
        <w:rPr>
          <w:rFonts w:eastAsia="Times New Roman"/>
          <w:bCs/>
        </w:rPr>
        <w:t>2.1g</w:t>
      </w:r>
      <w:r>
        <w:rPr>
          <w:rFonts w:ascii="宋体" w:hAnsi="宋体" w:cs="宋体" w:hint="eastAsia"/>
          <w:bCs/>
        </w:rPr>
        <w:t>的银币，他想用量筒测算出该银币是不是纯银的（</w:t>
      </w:r>
      <w:r>
        <w:rPr>
          <w:rFonts w:eastAsia="Times New Roman"/>
          <w:bCs/>
          <w:i/>
        </w:rPr>
        <w:t>ρ</w:t>
      </w:r>
      <w:r>
        <w:rPr>
          <w:rFonts w:ascii="宋体" w:hAnsi="宋体" w:cs="宋体" w:hint="eastAsia"/>
          <w:bCs/>
          <w:vertAlign w:val="subscript"/>
        </w:rPr>
        <w:t>银</w:t>
      </w:r>
      <w:r>
        <w:rPr>
          <w:rFonts w:ascii="宋体" w:hAnsi="宋体" w:cs="宋体" w:hint="eastAsia"/>
          <w:bCs/>
        </w:rPr>
        <w:t>＝</w:t>
      </w:r>
      <w:r>
        <w:rPr>
          <w:rFonts w:eastAsia="Times New Roman"/>
          <w:bCs/>
        </w:rPr>
        <w:t>10.5g/cm</w:t>
      </w:r>
      <w:r>
        <w:rPr>
          <w:rFonts w:eastAsia="Times New Roman"/>
          <w:bCs/>
          <w:vertAlign w:val="superscript"/>
        </w:rPr>
        <w:t>3</w:t>
      </w:r>
      <w:r>
        <w:rPr>
          <w:rFonts w:ascii="宋体" w:hAnsi="宋体" w:cs="宋体" w:hint="eastAsia"/>
          <w:bCs/>
        </w:rPr>
        <w:t>）所用的量筒规格的分度值是</w:t>
      </w:r>
      <w:r>
        <w:rPr>
          <w:rFonts w:eastAsia="Times New Roman"/>
          <w:bCs/>
        </w:rPr>
        <w:t>1mL</w:t>
      </w:r>
      <w:r>
        <w:rPr>
          <w:rFonts w:ascii="宋体" w:hAnsi="宋体" w:cs="宋体" w:hint="eastAsia"/>
          <w:bCs/>
        </w:rPr>
        <w:t>，他能否鉴别出该银币？</w:t>
      </w:r>
      <w:r>
        <w:rPr>
          <w:bCs/>
        </w:rPr>
        <w:t>_____</w:t>
      </w:r>
      <w:r>
        <w:rPr>
          <w:rFonts w:ascii="宋体" w:hAnsi="宋体" w:cs="宋体" w:hint="eastAsia"/>
          <w:bCs/>
        </w:rPr>
        <w:t>（选填“能”或“不能”），原因是</w:t>
      </w:r>
      <w:r>
        <w:rPr>
          <w:bCs/>
        </w:rPr>
        <w:t>_____</w:t>
      </w:r>
      <w:r>
        <w:rPr>
          <w:rFonts w:ascii="宋体" w:hAnsi="宋体" w:cs="宋体" w:hint="eastAsia"/>
          <w:bCs/>
        </w:rPr>
        <w:t>，小明家还有一捆粗细均匀的铜线，其横截面积是</w:t>
      </w:r>
      <w:r>
        <w:rPr>
          <w:rFonts w:eastAsia="Times New Roman"/>
          <w:bCs/>
        </w:rPr>
        <w:t>25mm</w:t>
      </w:r>
      <w:r>
        <w:rPr>
          <w:rFonts w:eastAsia="Times New Roman"/>
          <w:bCs/>
          <w:vertAlign w:val="superscript"/>
        </w:rPr>
        <w:t>2</w:t>
      </w:r>
      <w:r>
        <w:rPr>
          <w:rFonts w:ascii="宋体" w:hAnsi="宋体" w:cs="宋体" w:hint="eastAsia"/>
          <w:bCs/>
        </w:rPr>
        <w:t>，质量为</w:t>
      </w:r>
      <w:r>
        <w:rPr>
          <w:rFonts w:eastAsia="Times New Roman"/>
          <w:bCs/>
        </w:rPr>
        <w:t>89kg</w:t>
      </w:r>
      <w:r>
        <w:rPr>
          <w:rFonts w:ascii="宋体" w:hAnsi="宋体" w:cs="宋体" w:hint="eastAsia"/>
          <w:bCs/>
        </w:rPr>
        <w:t>，已知铜的密度为</w:t>
      </w:r>
      <w:r>
        <w:rPr>
          <w:rFonts w:eastAsia="Times New Roman"/>
          <w:bCs/>
        </w:rPr>
        <w:t>8.9</w:t>
      </w:r>
      <w:r>
        <w:rPr>
          <w:rFonts w:ascii="宋体" w:hAnsi="宋体" w:cs="宋体" w:hint="eastAsia"/>
          <w:bCs/>
        </w:rPr>
        <w:t>×</w:t>
      </w:r>
      <w:r>
        <w:rPr>
          <w:rFonts w:eastAsia="Times New Roman"/>
          <w:bCs/>
        </w:rPr>
        <w:t>10</w:t>
      </w:r>
      <w:r>
        <w:rPr>
          <w:rFonts w:eastAsia="Times New Roman"/>
          <w:bCs/>
          <w:vertAlign w:val="superscript"/>
        </w:rPr>
        <w:t>3</w:t>
      </w:r>
      <w:r>
        <w:rPr>
          <w:rFonts w:eastAsia="Times New Roman"/>
          <w:bCs/>
        </w:rPr>
        <w:t>kg/m</w:t>
      </w:r>
      <w:r>
        <w:rPr>
          <w:rFonts w:eastAsia="Times New Roman"/>
          <w:bCs/>
          <w:vertAlign w:val="superscript"/>
        </w:rPr>
        <w:t>3</w:t>
      </w:r>
      <w:r>
        <w:rPr>
          <w:rFonts w:ascii="宋体" w:hAnsi="宋体" w:cs="宋体" w:hint="eastAsia"/>
          <w:bCs/>
        </w:rPr>
        <w:t>，则这捆铜线的长度是</w:t>
      </w:r>
      <w:r>
        <w:rPr>
          <w:bCs/>
        </w:rPr>
        <w:t>_____</w:t>
      </w:r>
      <w:r>
        <w:rPr>
          <w:rFonts w:eastAsia="Times New Roman"/>
          <w:bCs/>
        </w:rPr>
        <w:t>m</w:t>
      </w:r>
      <w:r>
        <w:rPr>
          <w:rFonts w:ascii="宋体" w:hAnsi="宋体" w:cs="宋体" w:hint="eastAsia"/>
          <w:bCs/>
        </w:rPr>
        <w:t>。</w:t>
      </w:r>
    </w:p>
    <w:p w:rsidR="009911D6" w:rsidRDefault="009911D6" w:rsidP="009911D6">
      <w:pPr>
        <w:spacing w:line="360" w:lineRule="auto"/>
        <w:jc w:val="left"/>
        <w:textAlignment w:val="center"/>
        <w:rPr>
          <w:rFonts w:ascii="宋体" w:hAnsi="宋体" w:cs="宋体"/>
          <w:bCs/>
          <w:color w:val="FF0000"/>
        </w:rPr>
      </w:pPr>
      <w:r>
        <w:rPr>
          <w:bCs/>
        </w:rPr>
        <w:t>17</w:t>
      </w:r>
      <w:r>
        <w:rPr>
          <w:rFonts w:hint="eastAsia"/>
          <w:bCs/>
        </w:rPr>
        <w:t>．</w:t>
      </w:r>
      <w:r>
        <w:rPr>
          <w:rFonts w:ascii="宋体" w:hAnsi="宋体" w:cs="宋体" w:hint="eastAsia"/>
          <w:bCs/>
        </w:rPr>
        <w:t>某物理兴趣小组利用量筒和温度计研究一定质量的水的体积和温度的关系，并根据实验数据绘制出了如图所示的图像。他们通过查阅资料得知∶国际上规定</w:t>
      </w:r>
      <w:r>
        <w:rPr>
          <w:rFonts w:eastAsia="Times New Roman"/>
          <w:bCs/>
        </w:rPr>
        <w:t>4</w:t>
      </w:r>
      <w:r>
        <w:rPr>
          <w:rFonts w:ascii="PMingLiU" w:eastAsia="PMingLiU" w:hAnsi="PMingLiU" w:cs="PMingLiU" w:hint="eastAsia"/>
          <w:bCs/>
        </w:rPr>
        <w:t>℃</w:t>
      </w:r>
      <w:r>
        <w:rPr>
          <w:rFonts w:ascii="宋体" w:hAnsi="宋体" w:cs="宋体" w:hint="eastAsia"/>
          <w:bCs/>
        </w:rPr>
        <w:t>的</w:t>
      </w:r>
      <w:r>
        <w:rPr>
          <w:rFonts w:eastAsia="Times New Roman"/>
          <w:bCs/>
        </w:rPr>
        <w:t>1dm</w:t>
      </w:r>
      <w:r>
        <w:rPr>
          <w:rFonts w:eastAsia="Times New Roman"/>
          <w:bCs/>
          <w:vertAlign w:val="superscript"/>
        </w:rPr>
        <w:t>3</w:t>
      </w:r>
      <w:r>
        <w:rPr>
          <w:rFonts w:ascii="宋体" w:hAnsi="宋体" w:cs="宋体" w:hint="eastAsia"/>
          <w:bCs/>
        </w:rPr>
        <w:t>纯水的质量为</w:t>
      </w:r>
      <w:r>
        <w:rPr>
          <w:rFonts w:eastAsia="Times New Roman"/>
          <w:bCs/>
        </w:rPr>
        <w:t>1kg</w:t>
      </w:r>
      <w:r>
        <w:rPr>
          <w:rFonts w:ascii="宋体" w:hAnsi="宋体" w:cs="宋体" w:hint="eastAsia"/>
          <w:bCs/>
        </w:rPr>
        <w:t>。他们根据这些信息推算出了水在</w:t>
      </w:r>
      <w:r>
        <w:rPr>
          <w:rFonts w:eastAsia="Times New Roman"/>
          <w:bCs/>
        </w:rPr>
        <w:t>8</w:t>
      </w:r>
      <w:r>
        <w:rPr>
          <w:rFonts w:ascii="PMingLiU" w:eastAsia="PMingLiU" w:hAnsi="PMingLiU" w:cs="PMingLiU" w:hint="eastAsia"/>
          <w:bCs/>
        </w:rPr>
        <w:t>℃</w:t>
      </w:r>
      <w:r>
        <w:rPr>
          <w:rFonts w:ascii="宋体" w:hAnsi="宋体" w:cs="宋体" w:hint="eastAsia"/>
          <w:bCs/>
        </w:rPr>
        <w:t>时的密度为</w:t>
      </w:r>
      <w:r>
        <w:rPr>
          <w:bCs/>
        </w:rPr>
        <w:t>__________</w:t>
      </w:r>
      <w:r>
        <w:rPr>
          <w:rFonts w:eastAsia="Times New Roman"/>
          <w:bCs/>
        </w:rPr>
        <w:t>kg/m</w:t>
      </w:r>
      <w:r>
        <w:rPr>
          <w:rFonts w:eastAsia="Times New Roman"/>
          <w:bCs/>
          <w:vertAlign w:val="superscript"/>
        </w:rPr>
        <w:t>3</w:t>
      </w:r>
      <w:r>
        <w:rPr>
          <w:rFonts w:ascii="宋体" w:hAnsi="宋体" w:cs="宋体" w:hint="eastAsia"/>
          <w:bCs/>
        </w:rPr>
        <w:t>。</w:t>
      </w:r>
    </w:p>
    <w:p w:rsidR="009911D6" w:rsidRDefault="009911D6" w:rsidP="009911D6">
      <w:pPr>
        <w:spacing w:line="360" w:lineRule="auto"/>
        <w:jc w:val="left"/>
        <w:textAlignment w:val="center"/>
        <w:rPr>
          <w:rFonts w:hint="eastAsia"/>
          <w:bCs/>
          <w:color w:val="FF0000"/>
        </w:rPr>
      </w:pPr>
      <w:r>
        <w:rPr>
          <w:bCs/>
          <w:noProof/>
          <w:color w:val="FF0000"/>
          <w:lang w:eastAsia="zh-TW"/>
        </w:rPr>
        <w:drawing>
          <wp:inline distT="0" distB="0" distL="0" distR="0">
            <wp:extent cx="255270" cy="255270"/>
            <wp:effectExtent l="0" t="0" r="0" b="0"/>
            <wp:docPr id="932067263" name="图片 932067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55270" cy="255270"/>
                    </a:xfrm>
                    <a:prstGeom prst="rect">
                      <a:avLst/>
                    </a:prstGeom>
                    <a:noFill/>
                    <a:ln>
                      <a:noFill/>
                    </a:ln>
                  </pic:spPr>
                </pic:pic>
              </a:graphicData>
            </a:graphic>
          </wp:inline>
        </w:drawing>
      </w:r>
      <w:r>
        <w:rPr>
          <w:bCs/>
          <w:noProof/>
          <w:lang w:eastAsia="zh-TW"/>
        </w:rPr>
        <w:drawing>
          <wp:inline distT="0" distB="0" distL="0" distR="0">
            <wp:extent cx="2424430" cy="1456690"/>
            <wp:effectExtent l="0" t="0" r="0" b="0"/>
            <wp:docPr id="932067262" name="图片 93206726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descr=" "/>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24430" cy="1456690"/>
                    </a:xfrm>
                    <a:prstGeom prst="rect">
                      <a:avLst/>
                    </a:prstGeom>
                    <a:noFill/>
                    <a:ln>
                      <a:noFill/>
                    </a:ln>
                  </pic:spPr>
                </pic:pic>
              </a:graphicData>
            </a:graphic>
          </wp:inline>
        </w:drawing>
      </w:r>
    </w:p>
    <w:p w:rsidR="009911D6" w:rsidRDefault="009911D6" w:rsidP="009911D6">
      <w:pPr>
        <w:spacing w:line="360" w:lineRule="auto"/>
        <w:jc w:val="left"/>
        <w:textAlignment w:val="center"/>
        <w:rPr>
          <w:rFonts w:ascii="宋体" w:hAnsi="宋体" w:cs="宋体"/>
          <w:bCs/>
          <w:color w:val="FF0000"/>
        </w:rPr>
      </w:pPr>
      <w:r>
        <w:rPr>
          <w:bCs/>
        </w:rPr>
        <w:t>18</w:t>
      </w:r>
      <w:r>
        <w:rPr>
          <w:rFonts w:hint="eastAsia"/>
          <w:bCs/>
        </w:rPr>
        <w:t>．</w:t>
      </w:r>
      <w:r>
        <w:rPr>
          <w:rFonts w:ascii="宋体" w:hAnsi="宋体" w:cs="宋体" w:hint="eastAsia"/>
          <w:bCs/>
        </w:rPr>
        <w:t>现有密度为</w:t>
      </w:r>
      <w:r>
        <w:rPr>
          <w:bCs/>
          <w:szCs w:val="22"/>
          <w:lang w:eastAsia="zh-TW"/>
        </w:rPr>
        <w:object w:dxaOrig="270" w:dyaOrig="375">
          <v:shape id="对象 107" o:spid="_x0000_i1031" type="#_x0000_t75" alt=" " style="width:13.4pt;height:18.4pt" o:ole="">
            <v:imagedata r:id="rId30" o:title="eqIde339891f35d54fdc8d26bc4272ac1b19"/>
          </v:shape>
          <o:OLEObject Type="Embed" ProgID="Equation.DSMT4" ShapeID="对象 107" DrawAspect="Content" ObjectID="_1667805996" r:id="rId31"/>
        </w:object>
      </w:r>
      <w:r>
        <w:rPr>
          <w:rFonts w:ascii="宋体" w:hAnsi="宋体" w:cs="宋体" w:hint="eastAsia"/>
          <w:bCs/>
        </w:rPr>
        <w:t>的液体甲和密度为</w:t>
      </w:r>
      <w:r>
        <w:rPr>
          <w:bCs/>
          <w:szCs w:val="22"/>
          <w:lang w:eastAsia="zh-TW"/>
        </w:rPr>
        <w:object w:dxaOrig="300" w:dyaOrig="375">
          <v:shape id="对象 108" o:spid="_x0000_i1032" type="#_x0000_t75" alt=" " style="width:15.05pt;height:18.4pt" o:ole="">
            <v:imagedata r:id="rId32" o:title="eqId290a1c2d16dc4d8f930c2b6ad2e488dd"/>
          </v:shape>
          <o:OLEObject Type="Embed" ProgID="Equation.DSMT4" ShapeID="对象 108" DrawAspect="Content" ObjectID="_1667805997" r:id="rId33"/>
        </w:object>
      </w:r>
      <w:r>
        <w:rPr>
          <w:rFonts w:ascii="宋体" w:hAnsi="宋体" w:cs="宋体" w:hint="eastAsia"/>
          <w:bCs/>
        </w:rPr>
        <w:t>的液体乙，质量均为</w:t>
      </w:r>
      <w:r>
        <w:rPr>
          <w:bCs/>
          <w:szCs w:val="22"/>
          <w:lang w:eastAsia="zh-TW"/>
        </w:rPr>
        <w:object w:dxaOrig="345" w:dyaOrig="360">
          <v:shape id="对象 109" o:spid="_x0000_i1033" type="#_x0000_t75" alt=" " style="width:17.6pt;height:18.4pt" o:ole="">
            <v:imagedata r:id="rId34" o:title="eqId980a6d6e2c9f4cc59146ab06d3cf4fb3"/>
          </v:shape>
          <o:OLEObject Type="Embed" ProgID="Equation.DSMT4" ShapeID="对象 109" DrawAspect="Content" ObjectID="_1667805998" r:id="rId35"/>
        </w:object>
      </w:r>
      <w:r>
        <w:rPr>
          <w:rFonts w:ascii="宋体" w:hAnsi="宋体" w:cs="宋体" w:hint="eastAsia"/>
          <w:bCs/>
        </w:rPr>
        <w:t>，已知</w:t>
      </w:r>
      <w:r>
        <w:rPr>
          <w:bCs/>
          <w:szCs w:val="22"/>
          <w:lang w:eastAsia="zh-TW"/>
        </w:rPr>
        <w:object w:dxaOrig="765" w:dyaOrig="360">
          <v:shape id="对象 110" o:spid="_x0000_i1034" type="#_x0000_t75" alt=" " style="width:38.5pt;height:18.4pt" o:ole="">
            <v:imagedata r:id="rId36" o:title="eqId4673b0e7b1444673bbf8b614e1e49918"/>
          </v:shape>
          <o:OLEObject Type="Embed" ProgID="Equation.DSMT4" ShapeID="对象 110" DrawAspect="Content" ObjectID="_1667805999" r:id="rId37"/>
        </w:object>
      </w:r>
      <w:r>
        <w:rPr>
          <w:rFonts w:ascii="宋体" w:hAnsi="宋体" w:cs="宋体" w:hint="eastAsia"/>
          <w:bCs/>
        </w:rPr>
        <w:t>，则液体</w:t>
      </w:r>
      <w:r>
        <w:rPr>
          <w:bCs/>
        </w:rPr>
        <w:t>___</w:t>
      </w:r>
      <w:r>
        <w:rPr>
          <w:rFonts w:ascii="宋体" w:hAnsi="宋体" w:cs="宋体" w:hint="eastAsia"/>
          <w:bCs/>
        </w:rPr>
        <w:t>的体积较多。某工厂要用它们按体积比</w:t>
      </w:r>
      <w:r>
        <w:rPr>
          <w:rFonts w:eastAsia="Times New Roman"/>
          <w:bCs/>
        </w:rPr>
        <w:t xml:space="preserve"> 1</w:t>
      </w:r>
      <w:r>
        <w:rPr>
          <w:rFonts w:ascii="宋体" w:hAnsi="宋体" w:cs="宋体" w:hint="eastAsia"/>
          <w:bCs/>
        </w:rPr>
        <w:t>∶</w:t>
      </w:r>
      <w:r>
        <w:rPr>
          <w:rFonts w:eastAsia="Times New Roman"/>
          <w:bCs/>
        </w:rPr>
        <w:t xml:space="preserve">1 </w:t>
      </w:r>
      <w:r>
        <w:rPr>
          <w:rFonts w:ascii="宋体" w:hAnsi="宋体" w:cs="宋体" w:hint="eastAsia"/>
          <w:bCs/>
        </w:rPr>
        <w:t>的比例配制一种混合液（设混合前后总体积保持不变），且使所得混合液的质量最大。则这种混合液的密度为</w:t>
      </w:r>
      <w:r>
        <w:rPr>
          <w:bCs/>
        </w:rPr>
        <w:t>_____________</w:t>
      </w:r>
      <w:r>
        <w:rPr>
          <w:rFonts w:ascii="宋体" w:hAnsi="宋体" w:cs="宋体" w:hint="eastAsia"/>
          <w:bCs/>
        </w:rPr>
        <w:t>，按要求配制后，剩下的那部分液体的质量为</w:t>
      </w:r>
      <w:r>
        <w:rPr>
          <w:bCs/>
        </w:rPr>
        <w:t>_______</w:t>
      </w:r>
      <w:r>
        <w:rPr>
          <w:rFonts w:ascii="宋体" w:hAnsi="宋体" w:cs="宋体" w:hint="eastAsia"/>
          <w:bCs/>
        </w:rPr>
        <w:t>。</w:t>
      </w:r>
    </w:p>
    <w:p w:rsidR="009911D6" w:rsidRDefault="009911D6" w:rsidP="009911D6">
      <w:pPr>
        <w:rPr>
          <w:rFonts w:hint="eastAsia"/>
          <w:bCs/>
          <w:color w:val="FF0000"/>
        </w:rPr>
      </w:pPr>
    </w:p>
    <w:p w:rsidR="009911D6" w:rsidRDefault="009911D6" w:rsidP="009911D6">
      <w:pPr>
        <w:rPr>
          <w:bCs/>
        </w:rPr>
      </w:pPr>
      <w:r>
        <w:rPr>
          <w:rFonts w:hint="eastAsia"/>
          <w:b/>
          <w:sz w:val="24"/>
          <w:szCs w:val="28"/>
        </w:rPr>
        <w:t>三、计算题</w:t>
      </w:r>
    </w:p>
    <w:p w:rsidR="009911D6" w:rsidRDefault="009911D6" w:rsidP="009911D6">
      <w:pPr>
        <w:spacing w:line="360" w:lineRule="auto"/>
        <w:ind w:right="225"/>
        <w:jc w:val="left"/>
        <w:textAlignment w:val="center"/>
        <w:rPr>
          <w:rFonts w:ascii="宋体" w:hAnsi="宋体" w:cs="宋体"/>
          <w:bCs/>
          <w:color w:val="FF0000"/>
        </w:rPr>
      </w:pPr>
      <w:r>
        <w:rPr>
          <w:bCs/>
        </w:rPr>
        <w:t>19</w:t>
      </w:r>
      <w:r>
        <w:rPr>
          <w:rFonts w:hint="eastAsia"/>
          <w:bCs/>
        </w:rPr>
        <w:t>．</w:t>
      </w:r>
      <w:r>
        <w:rPr>
          <w:rFonts w:ascii="宋体" w:hAnsi="宋体" w:cs="宋体" w:hint="eastAsia"/>
          <w:bCs/>
        </w:rPr>
        <w:t>一个质量是</w:t>
      </w:r>
      <w:r>
        <w:rPr>
          <w:rFonts w:eastAsia="Times New Roman"/>
          <w:bCs/>
        </w:rPr>
        <w:t xml:space="preserve"> 2.37kg</w:t>
      </w:r>
      <w:r>
        <w:rPr>
          <w:rFonts w:ascii="宋体" w:hAnsi="宋体" w:cs="宋体" w:hint="eastAsia"/>
          <w:bCs/>
        </w:rPr>
        <w:t>，体积是</w:t>
      </w:r>
      <w:r>
        <w:rPr>
          <w:bCs/>
          <w:szCs w:val="22"/>
          <w:lang w:eastAsia="zh-TW"/>
        </w:rPr>
        <w:object w:dxaOrig="1170" w:dyaOrig="315">
          <v:shape id="对象 122" o:spid="_x0000_i1035" type="#_x0000_t75" alt=" " style="width:58.6pt;height:15.9pt" o:ole="">
            <v:imagedata r:id="rId38" o:title="eqIda624651e62204511b4f82525893e8940"/>
          </v:shape>
          <o:OLEObject Type="Embed" ProgID="Equation.DSMT4" ShapeID="对象 122" DrawAspect="Content" ObjectID="_1667806000" r:id="rId39"/>
        </w:object>
      </w:r>
      <w:r>
        <w:rPr>
          <w:rFonts w:ascii="宋体" w:hAnsi="宋体" w:cs="宋体" w:hint="eastAsia"/>
          <w:bCs/>
        </w:rPr>
        <w:t>的铁球，</w:t>
      </w:r>
    </w:p>
    <w:p w:rsidR="009911D6" w:rsidRDefault="009911D6" w:rsidP="009911D6">
      <w:pPr>
        <w:spacing w:line="360" w:lineRule="auto"/>
        <w:ind w:right="225"/>
        <w:jc w:val="left"/>
        <w:textAlignment w:val="center"/>
        <w:rPr>
          <w:rFonts w:ascii="宋体" w:hAnsi="宋体" w:cs="宋体" w:hint="eastAsia"/>
          <w:bCs/>
          <w:color w:val="FF0000"/>
        </w:rPr>
      </w:pPr>
      <w:r>
        <w:rPr>
          <w:rFonts w:ascii="宋体" w:hAnsi="宋体" w:cs="宋体" w:hint="eastAsia"/>
          <w:bCs/>
        </w:rPr>
        <w:t>（</w:t>
      </w:r>
      <w:r>
        <w:rPr>
          <w:rFonts w:eastAsia="Times New Roman"/>
          <w:bCs/>
        </w:rPr>
        <w:t>1</w:t>
      </w:r>
      <w:r>
        <w:rPr>
          <w:rFonts w:ascii="宋体" w:hAnsi="宋体" w:cs="宋体" w:hint="eastAsia"/>
          <w:bCs/>
        </w:rPr>
        <w:t>）问此球是空心还是实心的？</w:t>
      </w:r>
    </w:p>
    <w:p w:rsidR="009911D6" w:rsidRDefault="009911D6" w:rsidP="009911D6">
      <w:pPr>
        <w:spacing w:line="360" w:lineRule="auto"/>
        <w:ind w:right="225"/>
        <w:jc w:val="left"/>
        <w:textAlignment w:val="center"/>
        <w:rPr>
          <w:rFonts w:ascii="宋体" w:hAnsi="宋体" w:cs="宋体" w:hint="eastAsia"/>
          <w:bCs/>
          <w:color w:val="FF0000"/>
        </w:rPr>
      </w:pPr>
      <w:r>
        <w:rPr>
          <w:rFonts w:ascii="宋体" w:hAnsi="宋体" w:cs="宋体" w:hint="eastAsia"/>
          <w:bCs/>
        </w:rPr>
        <w:t>（</w:t>
      </w:r>
      <w:r>
        <w:rPr>
          <w:rFonts w:eastAsia="Times New Roman"/>
          <w:bCs/>
        </w:rPr>
        <w:t>2</w:t>
      </w:r>
      <w:r>
        <w:rPr>
          <w:rFonts w:ascii="宋体" w:hAnsi="宋体" w:cs="宋体" w:hint="eastAsia"/>
          <w:bCs/>
        </w:rPr>
        <w:t>）如果是空心，则空心部分的体积是多大？（已知铁的密度是</w:t>
      </w:r>
      <w:r>
        <w:rPr>
          <w:bCs/>
          <w:szCs w:val="22"/>
          <w:lang w:eastAsia="zh-TW"/>
        </w:rPr>
        <w:object w:dxaOrig="1425" w:dyaOrig="360">
          <v:shape id="对象 123" o:spid="_x0000_i1036" type="#_x0000_t75" alt=" " style="width:71.15pt;height:18.4pt" o:ole="">
            <v:imagedata r:id="rId40" o:title="eqId2ae59dffcaa44ff19b8b714b07f90e8f"/>
          </v:shape>
          <o:OLEObject Type="Embed" ProgID="Equation.DSMT4" ShapeID="对象 123" DrawAspect="Content" ObjectID="_1667806001" r:id="rId41"/>
        </w:object>
      </w:r>
      <w:r>
        <w:rPr>
          <w:rFonts w:ascii="宋体" w:hAnsi="宋体" w:cs="宋体" w:hint="eastAsia"/>
          <w:bCs/>
        </w:rPr>
        <w:t>）</w:t>
      </w:r>
    </w:p>
    <w:p w:rsidR="009911D6" w:rsidRDefault="009911D6" w:rsidP="009911D6">
      <w:pPr>
        <w:spacing w:line="360" w:lineRule="auto"/>
        <w:jc w:val="left"/>
        <w:textAlignment w:val="center"/>
        <w:rPr>
          <w:rFonts w:ascii="宋体" w:hAnsi="宋体" w:cs="宋体" w:hint="eastAsia"/>
          <w:bCs/>
          <w:color w:val="FF0000"/>
        </w:rPr>
      </w:pPr>
    </w:p>
    <w:p w:rsidR="009911D6" w:rsidRDefault="009911D6" w:rsidP="009911D6">
      <w:pPr>
        <w:spacing w:line="360" w:lineRule="auto"/>
        <w:jc w:val="left"/>
        <w:textAlignment w:val="center"/>
        <w:rPr>
          <w:rFonts w:ascii="宋体" w:hAnsi="宋体" w:cs="宋体" w:hint="eastAsia"/>
          <w:bCs/>
          <w:color w:val="FF0000"/>
        </w:rPr>
      </w:pPr>
      <w:r>
        <w:rPr>
          <w:bCs/>
        </w:rPr>
        <w:t>20</w:t>
      </w:r>
      <w:r>
        <w:rPr>
          <w:rFonts w:hint="eastAsia"/>
          <w:bCs/>
        </w:rPr>
        <w:t>．</w:t>
      </w:r>
      <w:r>
        <w:rPr>
          <w:rFonts w:ascii="宋体" w:hAnsi="宋体" w:cs="宋体" w:hint="eastAsia"/>
          <w:bCs/>
        </w:rPr>
        <w:t>王慧同学利用所学知识，测量一件用合金制成的实心构件中铝所占比例．她首先用天平测出构件质量为</w:t>
      </w:r>
      <w:r>
        <w:rPr>
          <w:rFonts w:eastAsia="Times New Roman"/>
          <w:bCs/>
        </w:rPr>
        <w:t>374g</w:t>
      </w:r>
      <w:r>
        <w:rPr>
          <w:rFonts w:ascii="宋体" w:hAnsi="宋体" w:cs="宋体" w:hint="eastAsia"/>
          <w:bCs/>
        </w:rPr>
        <w:t>，用量杯测出构件的体积是</w:t>
      </w:r>
      <w:r>
        <w:rPr>
          <w:rFonts w:eastAsia="Times New Roman"/>
          <w:bCs/>
        </w:rPr>
        <w:t>100cm</w:t>
      </w:r>
      <w:r>
        <w:rPr>
          <w:rFonts w:eastAsia="Times New Roman"/>
          <w:bCs/>
          <w:vertAlign w:val="superscript"/>
        </w:rPr>
        <w:t>3</w:t>
      </w:r>
      <w:r>
        <w:rPr>
          <w:rFonts w:ascii="宋体" w:hAnsi="宋体" w:cs="宋体" w:hint="eastAsia"/>
          <w:bCs/>
        </w:rPr>
        <w:t>．已知合金由铝与</w:t>
      </w:r>
      <w:proofErr w:type="gramStart"/>
      <w:r>
        <w:rPr>
          <w:rFonts w:ascii="宋体" w:hAnsi="宋体" w:cs="宋体" w:hint="eastAsia"/>
          <w:bCs/>
        </w:rPr>
        <w:t>钢两种</w:t>
      </w:r>
      <w:proofErr w:type="gramEnd"/>
      <w:r>
        <w:rPr>
          <w:rFonts w:ascii="宋体" w:hAnsi="宋体" w:cs="宋体" w:hint="eastAsia"/>
          <w:bCs/>
        </w:rPr>
        <w:t>材料合成，</w:t>
      </w:r>
      <w:proofErr w:type="gramStart"/>
      <w:r>
        <w:rPr>
          <w:rFonts w:ascii="宋体" w:hAnsi="宋体" w:cs="宋体" w:hint="eastAsia"/>
          <w:bCs/>
        </w:rPr>
        <w:t>且铝的</w:t>
      </w:r>
      <w:proofErr w:type="gramEnd"/>
      <w:r>
        <w:rPr>
          <w:rFonts w:ascii="宋体" w:hAnsi="宋体" w:cs="宋体" w:hint="eastAsia"/>
          <w:bCs/>
        </w:rPr>
        <w:t>密度为</w:t>
      </w:r>
      <w:r>
        <w:rPr>
          <w:rFonts w:eastAsia="Times New Roman"/>
          <w:bCs/>
        </w:rPr>
        <w:t>2.7×10</w:t>
      </w:r>
      <w:r>
        <w:rPr>
          <w:rFonts w:eastAsia="Times New Roman"/>
          <w:bCs/>
          <w:vertAlign w:val="superscript"/>
        </w:rPr>
        <w:t>3</w:t>
      </w:r>
      <w:r>
        <w:rPr>
          <w:rFonts w:eastAsia="Times New Roman"/>
          <w:bCs/>
        </w:rPr>
        <w:t>kg/m</w:t>
      </w:r>
      <w:r>
        <w:rPr>
          <w:rFonts w:eastAsia="Times New Roman"/>
          <w:bCs/>
          <w:vertAlign w:val="superscript"/>
        </w:rPr>
        <w:t>3</w:t>
      </w:r>
      <w:r>
        <w:rPr>
          <w:rFonts w:ascii="宋体" w:hAnsi="宋体" w:cs="宋体" w:hint="eastAsia"/>
          <w:bCs/>
        </w:rPr>
        <w:t>，钢的密度为</w:t>
      </w:r>
      <w:r>
        <w:rPr>
          <w:rFonts w:eastAsia="Times New Roman"/>
          <w:bCs/>
        </w:rPr>
        <w:t>7.9×10</w:t>
      </w:r>
      <w:r>
        <w:rPr>
          <w:rFonts w:eastAsia="Times New Roman"/>
          <w:bCs/>
          <w:vertAlign w:val="superscript"/>
        </w:rPr>
        <w:t>3</w:t>
      </w:r>
      <w:r>
        <w:rPr>
          <w:rFonts w:eastAsia="Times New Roman"/>
          <w:bCs/>
        </w:rPr>
        <w:t>kg/m</w:t>
      </w:r>
      <w:r>
        <w:rPr>
          <w:rFonts w:eastAsia="Times New Roman"/>
          <w:bCs/>
          <w:vertAlign w:val="superscript"/>
        </w:rPr>
        <w:t>3</w:t>
      </w:r>
      <w:r>
        <w:rPr>
          <w:rFonts w:ascii="宋体" w:hAnsi="宋体" w:cs="宋体" w:hint="eastAsia"/>
          <w:bCs/>
        </w:rPr>
        <w:t>．如果构件的体积等于原来两种金属体积之和．求：</w:t>
      </w:r>
    </w:p>
    <w:p w:rsidR="009911D6" w:rsidRDefault="009911D6" w:rsidP="009911D6">
      <w:pPr>
        <w:spacing w:line="360" w:lineRule="auto"/>
        <w:jc w:val="left"/>
        <w:textAlignment w:val="center"/>
        <w:rPr>
          <w:rFonts w:ascii="宋体" w:hAnsi="宋体" w:cs="宋体" w:hint="eastAsia"/>
          <w:bCs/>
          <w:color w:val="FF0000"/>
        </w:rPr>
      </w:pPr>
      <w:r>
        <w:rPr>
          <w:rFonts w:ascii="PMingLiU" w:eastAsia="PMingLiU" w:hAnsi="PMingLiU" w:cs="PMingLiU" w:hint="eastAsia"/>
          <w:bCs/>
        </w:rPr>
        <w:t>（</w:t>
      </w:r>
      <w:r>
        <w:rPr>
          <w:rFonts w:eastAsia="Times New Roman"/>
          <w:bCs/>
        </w:rPr>
        <w:t>1</w:t>
      </w:r>
      <w:r>
        <w:rPr>
          <w:rFonts w:ascii="PMingLiU" w:eastAsia="PMingLiU" w:hAnsi="PMingLiU" w:cs="PMingLiU" w:hint="eastAsia"/>
          <w:bCs/>
        </w:rPr>
        <w:t>）</w:t>
      </w:r>
      <w:r>
        <w:rPr>
          <w:rFonts w:ascii="宋体" w:hAnsi="宋体" w:cs="宋体" w:hint="eastAsia"/>
          <w:bCs/>
        </w:rPr>
        <w:t>这种合金的平均密度；</w:t>
      </w:r>
    </w:p>
    <w:p w:rsidR="009911D6" w:rsidRDefault="009911D6" w:rsidP="009911D6">
      <w:pPr>
        <w:spacing w:line="360" w:lineRule="auto"/>
        <w:jc w:val="left"/>
        <w:textAlignment w:val="center"/>
        <w:rPr>
          <w:rFonts w:ascii="宋体" w:hAnsi="宋体" w:cs="宋体" w:hint="eastAsia"/>
          <w:bCs/>
          <w:color w:val="FF0000"/>
        </w:rPr>
      </w:pPr>
      <w:r>
        <w:rPr>
          <w:rFonts w:ascii="PMingLiU" w:eastAsia="PMingLiU" w:hAnsi="PMingLiU" w:cs="PMingLiU" w:hint="eastAsia"/>
          <w:bCs/>
        </w:rPr>
        <w:t>（</w:t>
      </w:r>
      <w:r>
        <w:rPr>
          <w:rFonts w:eastAsia="Times New Roman"/>
          <w:bCs/>
        </w:rPr>
        <w:t>2</w:t>
      </w:r>
      <w:r>
        <w:rPr>
          <w:rFonts w:ascii="PMingLiU" w:eastAsia="PMingLiU" w:hAnsi="PMingLiU" w:cs="PMingLiU" w:hint="eastAsia"/>
          <w:bCs/>
        </w:rPr>
        <w:t>）</w:t>
      </w:r>
      <w:r>
        <w:rPr>
          <w:rFonts w:ascii="宋体" w:hAnsi="宋体" w:cs="宋体" w:hint="eastAsia"/>
          <w:bCs/>
        </w:rPr>
        <w:t>这种合金中铝的质量占总质量的百分比．</w:t>
      </w:r>
    </w:p>
    <w:p w:rsidR="009911D6" w:rsidRDefault="009911D6" w:rsidP="009911D6">
      <w:pPr>
        <w:spacing w:line="360" w:lineRule="auto"/>
        <w:jc w:val="left"/>
        <w:textAlignment w:val="center"/>
        <w:rPr>
          <w:rFonts w:ascii="宋体" w:hAnsi="宋体" w:cs="宋体" w:hint="eastAsia"/>
          <w:bCs/>
          <w:color w:val="FF0000"/>
        </w:rPr>
      </w:pPr>
      <w:r>
        <w:rPr>
          <w:bCs/>
        </w:rPr>
        <w:t>21</w:t>
      </w:r>
      <w:r>
        <w:rPr>
          <w:rFonts w:hint="eastAsia"/>
          <w:bCs/>
        </w:rPr>
        <w:t>．</w:t>
      </w:r>
      <w:r>
        <w:rPr>
          <w:rFonts w:ascii="宋体" w:hAnsi="宋体" w:cs="宋体" w:hint="eastAsia"/>
          <w:bCs/>
        </w:rPr>
        <w:t>原酒的度数都在60度以上，一般不易饮用，白酒企业需要将原酒降度，即与适量水勾兑混合，并调香、调味后包装为成瓶酒后进行销售，国家有关行业规定：白酒的“度数”指的是100mL酒中所含酒精的毫升数，现有某厂生产的一种瓶装“500mL、46</w:t>
      </w:r>
      <w:r>
        <w:rPr>
          <w:rFonts w:ascii="宋体" w:hAnsi="宋体" w:cs="宋体" w:hint="eastAsia"/>
          <w:bCs/>
          <w:vertAlign w:val="superscript"/>
        </w:rPr>
        <w:t>0</w:t>
      </w:r>
      <w:r>
        <w:rPr>
          <w:rFonts w:ascii="宋体" w:hAnsi="宋体" w:cs="宋体" w:hint="eastAsia"/>
          <w:bCs/>
        </w:rPr>
        <w:t>”的白酒已知酒精的密度0.8×10</w:t>
      </w:r>
      <w:r>
        <w:rPr>
          <w:rFonts w:ascii="宋体" w:hAnsi="宋体" w:cs="宋体" w:hint="eastAsia"/>
          <w:bCs/>
          <w:vertAlign w:val="superscript"/>
        </w:rPr>
        <w:t>3</w:t>
      </w:r>
      <w:r>
        <w:rPr>
          <w:rFonts w:ascii="宋体" w:hAnsi="宋体" w:cs="宋体" w:hint="eastAsia"/>
          <w:bCs/>
        </w:rPr>
        <w:t>kg／m</w:t>
      </w:r>
      <w:r>
        <w:rPr>
          <w:rFonts w:ascii="宋体" w:hAnsi="宋体" w:cs="宋体" w:hint="eastAsia"/>
          <w:bCs/>
          <w:vertAlign w:val="superscript"/>
        </w:rPr>
        <w:t>３</w:t>
      </w:r>
      <w:r>
        <w:rPr>
          <w:rFonts w:ascii="宋体" w:hAnsi="宋体" w:cs="宋体" w:hint="eastAsia"/>
          <w:bCs/>
        </w:rPr>
        <w:t>，水的密度1.0×10</w:t>
      </w:r>
      <w:r>
        <w:rPr>
          <w:rFonts w:ascii="宋体" w:hAnsi="宋体" w:cs="宋体" w:hint="eastAsia"/>
          <w:bCs/>
          <w:vertAlign w:val="superscript"/>
        </w:rPr>
        <w:t>3</w:t>
      </w:r>
      <w:r>
        <w:rPr>
          <w:rFonts w:ascii="宋体" w:hAnsi="宋体" w:cs="宋体" w:hint="eastAsia"/>
          <w:bCs/>
        </w:rPr>
        <w:t>kg／m</w:t>
      </w:r>
      <w:r>
        <w:rPr>
          <w:rFonts w:ascii="宋体" w:hAnsi="宋体" w:cs="宋体" w:hint="eastAsia"/>
          <w:bCs/>
          <w:vertAlign w:val="superscript"/>
        </w:rPr>
        <w:t>３</w:t>
      </w:r>
      <w:r>
        <w:rPr>
          <w:rFonts w:ascii="宋体" w:hAnsi="宋体" w:cs="宋体" w:hint="eastAsia"/>
          <w:bCs/>
        </w:rPr>
        <w:t>(</w:t>
      </w:r>
      <w:proofErr w:type="gramStart"/>
      <w:r>
        <w:rPr>
          <w:rFonts w:ascii="宋体" w:hAnsi="宋体" w:cs="宋体" w:hint="eastAsia"/>
          <w:bCs/>
        </w:rPr>
        <w:t>粗略认为</w:t>
      </w:r>
      <w:proofErr w:type="gramEnd"/>
      <w:r>
        <w:rPr>
          <w:rFonts w:ascii="宋体" w:hAnsi="宋体" w:cs="宋体" w:hint="eastAsia"/>
          <w:bCs/>
        </w:rPr>
        <w:t>白酒由纯水和酒精混合而成，不考虑混合时的体积变化）求：</w:t>
      </w:r>
    </w:p>
    <w:p w:rsidR="009911D6" w:rsidRDefault="009911D6" w:rsidP="009911D6">
      <w:pPr>
        <w:spacing w:line="360" w:lineRule="auto"/>
        <w:jc w:val="left"/>
        <w:textAlignment w:val="center"/>
        <w:rPr>
          <w:rFonts w:ascii="宋体" w:hAnsi="宋体" w:cs="宋体" w:hint="eastAsia"/>
          <w:bCs/>
          <w:color w:val="FF0000"/>
        </w:rPr>
      </w:pPr>
      <w:r>
        <w:rPr>
          <w:rFonts w:ascii="宋体" w:hAnsi="宋体" w:cs="宋体" w:hint="eastAsia"/>
          <w:bCs/>
        </w:rPr>
        <w:t>(1)每瓶白酒所含酒精的体积和质量；</w:t>
      </w:r>
    </w:p>
    <w:p w:rsidR="009911D6" w:rsidRDefault="009911D6" w:rsidP="009911D6">
      <w:pPr>
        <w:spacing w:line="360" w:lineRule="auto"/>
        <w:jc w:val="left"/>
        <w:textAlignment w:val="center"/>
        <w:rPr>
          <w:rFonts w:ascii="宋体" w:hAnsi="宋体" w:cs="宋体" w:hint="eastAsia"/>
          <w:bCs/>
          <w:color w:val="FF0000"/>
        </w:rPr>
      </w:pPr>
      <w:r>
        <w:rPr>
          <w:rFonts w:ascii="宋体" w:hAnsi="宋体" w:cs="宋体" w:hint="eastAsia"/>
          <w:bCs/>
        </w:rPr>
        <w:t>(2)每瓶白酒所含水的质量？所装白酒的总质量；</w:t>
      </w:r>
    </w:p>
    <w:p w:rsidR="009911D6" w:rsidRDefault="009911D6" w:rsidP="009911D6">
      <w:pPr>
        <w:spacing w:line="360" w:lineRule="auto"/>
        <w:jc w:val="left"/>
        <w:textAlignment w:val="center"/>
        <w:rPr>
          <w:rFonts w:eastAsia="Times New Roman" w:hint="eastAsia"/>
          <w:bCs/>
          <w:color w:val="FF0000"/>
        </w:rPr>
      </w:pPr>
      <w:r>
        <w:rPr>
          <w:rFonts w:ascii="宋体" w:hAnsi="宋体" w:cs="宋体" w:hint="eastAsia"/>
          <w:bCs/>
        </w:rPr>
        <w:t>(3)这种白酒的密度．</w:t>
      </w:r>
    </w:p>
    <w:p w:rsidR="009911D6" w:rsidRDefault="009911D6" w:rsidP="009911D6">
      <w:pPr>
        <w:rPr>
          <w:bCs/>
          <w:color w:val="FF0000"/>
        </w:rPr>
      </w:pPr>
    </w:p>
    <w:p w:rsidR="009911D6" w:rsidRDefault="009911D6" w:rsidP="009911D6">
      <w:pPr>
        <w:rPr>
          <w:bCs/>
        </w:rPr>
      </w:pPr>
      <w:r>
        <w:rPr>
          <w:rFonts w:hint="eastAsia"/>
          <w:b/>
          <w:sz w:val="24"/>
          <w:szCs w:val="28"/>
        </w:rPr>
        <w:t>四、实验题</w:t>
      </w:r>
    </w:p>
    <w:p w:rsidR="009911D6" w:rsidRDefault="009911D6" w:rsidP="009911D6">
      <w:pPr>
        <w:spacing w:line="360" w:lineRule="auto"/>
        <w:jc w:val="left"/>
        <w:textAlignment w:val="center"/>
        <w:rPr>
          <w:rFonts w:ascii="宋体" w:hAnsi="宋体" w:cs="宋体"/>
          <w:bCs/>
          <w:color w:val="FF0000"/>
        </w:rPr>
      </w:pPr>
      <w:r>
        <w:rPr>
          <w:bCs/>
        </w:rPr>
        <w:t>22</w:t>
      </w:r>
      <w:r>
        <w:rPr>
          <w:rFonts w:hint="eastAsia"/>
          <w:bCs/>
        </w:rPr>
        <w:t>．</w:t>
      </w:r>
      <w:r>
        <w:rPr>
          <w:rFonts w:ascii="宋体" w:hAnsi="宋体" w:cs="宋体" w:hint="eastAsia"/>
          <w:bCs/>
        </w:rPr>
        <w:t>在“测酱油的密度”实验中。</w:t>
      </w:r>
    </w:p>
    <w:p w:rsidR="009911D6" w:rsidRDefault="009911D6" w:rsidP="009911D6">
      <w:pPr>
        <w:spacing w:line="360" w:lineRule="auto"/>
        <w:jc w:val="left"/>
        <w:textAlignment w:val="center"/>
        <w:rPr>
          <w:rFonts w:hint="eastAsia"/>
          <w:bCs/>
          <w:color w:val="FF0000"/>
        </w:rPr>
      </w:pPr>
      <w:r>
        <w:rPr>
          <w:bCs/>
          <w:noProof/>
          <w:lang w:eastAsia="zh-TW"/>
        </w:rPr>
        <w:drawing>
          <wp:inline distT="0" distB="0" distL="0" distR="0">
            <wp:extent cx="4433570" cy="1403350"/>
            <wp:effectExtent l="0" t="0" r="5080" b="6350"/>
            <wp:docPr id="932067261" name="图片 93206726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8" descr=" "/>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433570" cy="1403350"/>
                    </a:xfrm>
                    <a:prstGeom prst="rect">
                      <a:avLst/>
                    </a:prstGeom>
                    <a:noFill/>
                    <a:ln>
                      <a:noFill/>
                    </a:ln>
                  </pic:spPr>
                </pic:pic>
              </a:graphicData>
            </a:graphic>
          </wp:inline>
        </w:drawing>
      </w:r>
    </w:p>
    <w:p w:rsidR="009911D6" w:rsidRDefault="009911D6" w:rsidP="009911D6">
      <w:pPr>
        <w:spacing w:line="360" w:lineRule="auto"/>
        <w:jc w:val="left"/>
        <w:textAlignment w:val="center"/>
        <w:rPr>
          <w:rFonts w:ascii="宋体" w:hAnsi="宋体" w:cs="宋体"/>
          <w:bCs/>
          <w:color w:val="FF0000"/>
        </w:rPr>
      </w:pPr>
      <w:r>
        <w:rPr>
          <w:rFonts w:ascii="宋体" w:hAnsi="宋体" w:cs="宋体" w:hint="eastAsia"/>
          <w:bCs/>
        </w:rPr>
        <w:t>（1）小明用已调好的天平和量筒测量酱油的质量和体积如图所示，甲图中烧杯和酱油质量为</w:t>
      </w:r>
      <w:r>
        <w:rPr>
          <w:bCs/>
        </w:rPr>
        <w:t>__________</w:t>
      </w:r>
      <w:r>
        <w:rPr>
          <w:rFonts w:ascii="宋体" w:hAnsi="宋体" w:cs="宋体" w:hint="eastAsia"/>
          <w:bCs/>
        </w:rPr>
        <w:t>g；</w:t>
      </w:r>
    </w:p>
    <w:p w:rsidR="009911D6" w:rsidRDefault="009911D6" w:rsidP="009911D6">
      <w:pPr>
        <w:spacing w:line="360" w:lineRule="auto"/>
        <w:jc w:val="left"/>
        <w:textAlignment w:val="center"/>
        <w:rPr>
          <w:rFonts w:ascii="宋体" w:hAnsi="宋体" w:cs="宋体" w:hint="eastAsia"/>
          <w:bCs/>
          <w:color w:val="FF0000"/>
        </w:rPr>
      </w:pPr>
      <w:r>
        <w:rPr>
          <w:rFonts w:ascii="宋体" w:hAnsi="宋体" w:cs="宋体" w:hint="eastAsia"/>
          <w:bCs/>
        </w:rPr>
        <w:t>（2）把部分酱油倒入量筒，如乙图，量筒中酱油的体积为</w:t>
      </w:r>
      <w:r>
        <w:rPr>
          <w:bCs/>
        </w:rPr>
        <w:t>____________</w:t>
      </w:r>
      <w:r>
        <w:rPr>
          <w:rFonts w:ascii="宋体" w:hAnsi="宋体" w:cs="宋体" w:hint="eastAsia"/>
          <w:bCs/>
        </w:rPr>
        <w:t>ml；</w:t>
      </w:r>
    </w:p>
    <w:p w:rsidR="009911D6" w:rsidRDefault="009911D6" w:rsidP="009911D6">
      <w:pPr>
        <w:spacing w:line="360" w:lineRule="auto"/>
        <w:jc w:val="left"/>
        <w:textAlignment w:val="center"/>
        <w:rPr>
          <w:rFonts w:ascii="宋体" w:hAnsi="宋体" w:cs="宋体" w:hint="eastAsia"/>
          <w:bCs/>
          <w:color w:val="FF0000"/>
        </w:rPr>
      </w:pPr>
      <w:r>
        <w:rPr>
          <w:rFonts w:ascii="宋体" w:hAnsi="宋体" w:cs="宋体" w:hint="eastAsia"/>
          <w:bCs/>
        </w:rPr>
        <w:t>（3）丙图中烧杯和剩余酱油质量为</w:t>
      </w:r>
      <w:r>
        <w:rPr>
          <w:bCs/>
        </w:rPr>
        <w:t>____________</w:t>
      </w:r>
      <w:r>
        <w:rPr>
          <w:rFonts w:ascii="宋体" w:hAnsi="宋体" w:cs="宋体" w:hint="eastAsia"/>
          <w:bCs/>
        </w:rPr>
        <w:t>g；</w:t>
      </w:r>
    </w:p>
    <w:p w:rsidR="009911D6" w:rsidRDefault="009911D6" w:rsidP="009911D6">
      <w:pPr>
        <w:spacing w:line="360" w:lineRule="auto"/>
        <w:jc w:val="left"/>
        <w:textAlignment w:val="center"/>
        <w:rPr>
          <w:rFonts w:ascii="宋体" w:hAnsi="宋体" w:cs="宋体" w:hint="eastAsia"/>
          <w:bCs/>
        </w:rPr>
      </w:pPr>
      <w:r>
        <w:rPr>
          <w:rFonts w:ascii="宋体" w:hAnsi="宋体" w:cs="宋体" w:hint="eastAsia"/>
          <w:bCs/>
        </w:rPr>
        <w:t>（4）由此可知酱油的密度是</w:t>
      </w:r>
      <w:r>
        <w:rPr>
          <w:bCs/>
        </w:rPr>
        <w:t>_______________</w:t>
      </w:r>
      <w:r>
        <w:rPr>
          <w:rFonts w:ascii="宋体" w:hAnsi="宋体" w:cs="宋体" w:hint="eastAsia"/>
          <w:bCs/>
        </w:rPr>
        <w:t>kg/m</w:t>
      </w:r>
      <w:r>
        <w:rPr>
          <w:rFonts w:ascii="宋体" w:hAnsi="宋体" w:cs="宋体" w:hint="eastAsia"/>
          <w:bCs/>
          <w:vertAlign w:val="superscript"/>
        </w:rPr>
        <w:t>3</w:t>
      </w:r>
      <w:r>
        <w:rPr>
          <w:rFonts w:ascii="宋体" w:hAnsi="宋体" w:cs="宋体" w:hint="eastAsia"/>
          <w:bCs/>
        </w:rPr>
        <w:t>。</w:t>
      </w:r>
    </w:p>
    <w:p w:rsidR="009911D6" w:rsidRDefault="009911D6" w:rsidP="009911D6">
      <w:pPr>
        <w:spacing w:line="360" w:lineRule="auto"/>
        <w:jc w:val="left"/>
        <w:textAlignment w:val="center"/>
        <w:rPr>
          <w:rFonts w:ascii="宋体" w:hAnsi="宋体" w:cs="宋体" w:hint="eastAsia"/>
          <w:bCs/>
        </w:rPr>
      </w:pPr>
    </w:p>
    <w:p w:rsidR="009911D6" w:rsidRDefault="009911D6" w:rsidP="009911D6">
      <w:pPr>
        <w:spacing w:line="360" w:lineRule="auto"/>
        <w:jc w:val="left"/>
        <w:textAlignment w:val="center"/>
        <w:rPr>
          <w:rFonts w:ascii="宋体" w:hAnsi="宋体" w:cs="宋体" w:hint="eastAsia"/>
          <w:bCs/>
        </w:rPr>
      </w:pPr>
    </w:p>
    <w:p w:rsidR="009911D6" w:rsidRDefault="009911D6" w:rsidP="009911D6">
      <w:pPr>
        <w:spacing w:line="360" w:lineRule="auto"/>
        <w:jc w:val="left"/>
        <w:textAlignment w:val="center"/>
        <w:rPr>
          <w:rFonts w:ascii="宋体" w:hAnsi="宋体" w:cs="宋体" w:hint="eastAsia"/>
          <w:bCs/>
        </w:rPr>
      </w:pPr>
    </w:p>
    <w:p w:rsidR="009911D6" w:rsidRDefault="009911D6" w:rsidP="009911D6">
      <w:pPr>
        <w:spacing w:line="360" w:lineRule="auto"/>
        <w:jc w:val="left"/>
        <w:textAlignment w:val="center"/>
        <w:rPr>
          <w:rFonts w:ascii="宋体" w:hAnsi="宋体" w:cs="宋体" w:hint="eastAsia"/>
          <w:bCs/>
        </w:rPr>
      </w:pPr>
    </w:p>
    <w:p w:rsidR="009911D6" w:rsidRDefault="009911D6" w:rsidP="009911D6">
      <w:pPr>
        <w:spacing w:line="360" w:lineRule="auto"/>
        <w:jc w:val="left"/>
        <w:textAlignment w:val="center"/>
        <w:rPr>
          <w:rFonts w:ascii="宋体" w:hAnsi="宋体" w:cs="宋体" w:hint="eastAsia"/>
          <w:bCs/>
          <w:color w:val="FF0000"/>
        </w:rPr>
      </w:pPr>
      <w:r>
        <w:rPr>
          <w:bCs/>
        </w:rPr>
        <w:t>23</w:t>
      </w:r>
      <w:r>
        <w:rPr>
          <w:rFonts w:hint="eastAsia"/>
          <w:bCs/>
        </w:rPr>
        <w:t>．</w:t>
      </w:r>
      <w:r>
        <w:rPr>
          <w:rFonts w:ascii="宋体" w:hAnsi="宋体" w:cs="宋体" w:hint="eastAsia"/>
          <w:bCs/>
        </w:rPr>
        <w:t>小华利用量筒、水，测量小瓷杯的密度，如图所示。</w:t>
      </w:r>
    </w:p>
    <w:p w:rsidR="009911D6" w:rsidRDefault="009911D6" w:rsidP="009911D6">
      <w:pPr>
        <w:spacing w:line="360" w:lineRule="auto"/>
        <w:jc w:val="left"/>
        <w:textAlignment w:val="center"/>
        <w:rPr>
          <w:rFonts w:hint="eastAsia"/>
          <w:bCs/>
          <w:color w:val="FF0000"/>
        </w:rPr>
      </w:pPr>
      <w:r>
        <w:rPr>
          <w:bCs/>
          <w:noProof/>
          <w:lang w:eastAsia="zh-TW"/>
        </w:rPr>
        <w:drawing>
          <wp:inline distT="0" distB="0" distL="0" distR="0">
            <wp:extent cx="967740" cy="1424940"/>
            <wp:effectExtent l="0" t="0" r="3810" b="3810"/>
            <wp:docPr id="932067260" name="图片 93206726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 descr=" "/>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967740" cy="1424940"/>
                    </a:xfrm>
                    <a:prstGeom prst="rect">
                      <a:avLst/>
                    </a:prstGeom>
                    <a:noFill/>
                    <a:ln>
                      <a:noFill/>
                    </a:ln>
                  </pic:spPr>
                </pic:pic>
              </a:graphicData>
            </a:graphic>
          </wp:inline>
        </w:drawing>
      </w:r>
    </w:p>
    <w:p w:rsidR="009911D6" w:rsidRDefault="009911D6" w:rsidP="009911D6">
      <w:pPr>
        <w:spacing w:line="360" w:lineRule="auto"/>
        <w:jc w:val="left"/>
        <w:textAlignment w:val="center"/>
        <w:rPr>
          <w:rFonts w:ascii="宋体" w:hAnsi="宋体" w:cs="宋体"/>
          <w:bCs/>
          <w:color w:val="FF0000"/>
        </w:rPr>
      </w:pPr>
      <w:r>
        <w:rPr>
          <w:rFonts w:ascii="宋体" w:hAnsi="宋体" w:cs="宋体" w:hint="eastAsia"/>
          <w:bCs/>
        </w:rPr>
        <w:t>（</w:t>
      </w:r>
      <w:r>
        <w:rPr>
          <w:rFonts w:eastAsia="Times New Roman"/>
          <w:bCs/>
        </w:rPr>
        <w:t>1</w:t>
      </w:r>
      <w:r>
        <w:rPr>
          <w:rFonts w:ascii="宋体" w:hAnsi="宋体" w:cs="宋体" w:hint="eastAsia"/>
          <w:bCs/>
        </w:rPr>
        <w:t>）下面是实验步骤，请将实验步骤补充完整，水的密度为</w:t>
      </w:r>
      <w:r>
        <w:rPr>
          <w:rFonts w:ascii="宋体" w:hAnsi="宋体" w:cs="宋体" w:hint="eastAsia"/>
          <w:bCs/>
          <w:i/>
        </w:rPr>
        <w:t>ρ</w:t>
      </w:r>
      <w:r>
        <w:rPr>
          <w:rFonts w:ascii="宋体" w:hAnsi="宋体" w:cs="宋体" w:hint="eastAsia"/>
          <w:bCs/>
          <w:vertAlign w:val="subscript"/>
        </w:rPr>
        <w:t>水</w:t>
      </w:r>
      <w:r>
        <w:rPr>
          <w:rFonts w:ascii="宋体" w:hAnsi="宋体" w:cs="宋体" w:hint="eastAsia"/>
          <w:bCs/>
        </w:rPr>
        <w:t>。</w:t>
      </w:r>
    </w:p>
    <w:p w:rsidR="009911D6" w:rsidRDefault="009911D6" w:rsidP="009911D6">
      <w:pPr>
        <w:spacing w:line="360" w:lineRule="auto"/>
        <w:jc w:val="left"/>
        <w:textAlignment w:val="center"/>
        <w:rPr>
          <w:rFonts w:ascii="宋体" w:hAnsi="宋体" w:cs="宋体" w:hint="eastAsia"/>
          <w:bCs/>
          <w:color w:val="FF0000"/>
        </w:rPr>
      </w:pPr>
      <w:r>
        <w:rPr>
          <w:rFonts w:ascii="宋体" w:hAnsi="宋体" w:cs="宋体" w:hint="eastAsia"/>
          <w:bCs/>
        </w:rPr>
        <w:t>①将量筒中倒入适量的水，读出水面所对刻度</w:t>
      </w:r>
      <w:r>
        <w:rPr>
          <w:rFonts w:eastAsia="Times New Roman"/>
          <w:bCs/>
          <w:i/>
        </w:rPr>
        <w:t>V</w:t>
      </w:r>
      <w:r>
        <w:rPr>
          <w:rFonts w:eastAsia="Times New Roman"/>
          <w:bCs/>
          <w:vertAlign w:val="subscript"/>
        </w:rPr>
        <w:t>1</w:t>
      </w:r>
      <w:r>
        <w:rPr>
          <w:rFonts w:ascii="宋体" w:hAnsi="宋体" w:cs="宋体" w:hint="eastAsia"/>
          <w:bCs/>
        </w:rPr>
        <w:t>；</w:t>
      </w:r>
    </w:p>
    <w:p w:rsidR="009911D6" w:rsidRDefault="009911D6" w:rsidP="009911D6">
      <w:pPr>
        <w:spacing w:line="360" w:lineRule="auto"/>
        <w:jc w:val="left"/>
        <w:textAlignment w:val="center"/>
        <w:rPr>
          <w:rFonts w:ascii="宋体" w:hAnsi="宋体" w:cs="宋体" w:hint="eastAsia"/>
          <w:bCs/>
          <w:color w:val="FF0000"/>
        </w:rPr>
      </w:pPr>
      <w:r>
        <w:rPr>
          <w:rFonts w:ascii="宋体" w:hAnsi="宋体" w:cs="宋体" w:hint="eastAsia"/>
          <w:bCs/>
        </w:rPr>
        <w:t>②将小瓷杯放入量筒中，使其漂浮在水面上，读出水面所对刻度</w:t>
      </w:r>
      <w:r>
        <w:rPr>
          <w:rFonts w:eastAsia="Times New Roman"/>
          <w:bCs/>
          <w:i/>
        </w:rPr>
        <w:t>V</w:t>
      </w:r>
      <w:r>
        <w:rPr>
          <w:rFonts w:eastAsia="Times New Roman"/>
          <w:bCs/>
          <w:vertAlign w:val="subscript"/>
        </w:rPr>
        <w:t>2</w:t>
      </w:r>
      <w:r>
        <w:rPr>
          <w:rFonts w:ascii="宋体" w:hAnsi="宋体" w:cs="宋体" w:hint="eastAsia"/>
          <w:bCs/>
        </w:rPr>
        <w:t>；</w:t>
      </w:r>
    </w:p>
    <w:p w:rsidR="009911D6" w:rsidRDefault="009911D6" w:rsidP="009911D6">
      <w:pPr>
        <w:spacing w:line="360" w:lineRule="auto"/>
        <w:jc w:val="left"/>
        <w:textAlignment w:val="center"/>
        <w:rPr>
          <w:rFonts w:ascii="宋体" w:hAnsi="宋体" w:cs="宋体" w:hint="eastAsia"/>
          <w:bCs/>
          <w:color w:val="FF0000"/>
        </w:rPr>
      </w:pPr>
      <w:r>
        <w:rPr>
          <w:rFonts w:ascii="宋体" w:hAnsi="宋体" w:cs="宋体" w:hint="eastAsia"/>
          <w:bCs/>
        </w:rPr>
        <w:t>③将小瓷杯</w:t>
      </w:r>
      <w:r>
        <w:rPr>
          <w:bCs/>
        </w:rPr>
        <w:t>_____________</w:t>
      </w:r>
      <w:r>
        <w:rPr>
          <w:rFonts w:ascii="宋体" w:hAnsi="宋体" w:cs="宋体" w:hint="eastAsia"/>
          <w:bCs/>
        </w:rPr>
        <w:t>，读出水面所对刻度</w:t>
      </w:r>
      <w:r>
        <w:rPr>
          <w:rFonts w:eastAsia="Times New Roman"/>
          <w:bCs/>
          <w:i/>
        </w:rPr>
        <w:t>V</w:t>
      </w:r>
      <w:r>
        <w:rPr>
          <w:rFonts w:eastAsia="Times New Roman"/>
          <w:bCs/>
          <w:vertAlign w:val="subscript"/>
        </w:rPr>
        <w:t>3</w:t>
      </w:r>
      <w:r>
        <w:rPr>
          <w:rFonts w:ascii="宋体" w:hAnsi="宋体" w:cs="宋体" w:hint="eastAsia"/>
          <w:bCs/>
        </w:rPr>
        <w:t>；</w:t>
      </w:r>
    </w:p>
    <w:p w:rsidR="009911D6" w:rsidRDefault="009911D6" w:rsidP="009911D6">
      <w:pPr>
        <w:spacing w:line="360" w:lineRule="auto"/>
        <w:jc w:val="left"/>
        <w:textAlignment w:val="center"/>
        <w:rPr>
          <w:rFonts w:ascii="宋体" w:hAnsi="宋体" w:cs="宋体" w:hint="eastAsia"/>
          <w:bCs/>
          <w:color w:val="FF0000"/>
        </w:rPr>
      </w:pPr>
      <w:r>
        <w:rPr>
          <w:rFonts w:ascii="宋体" w:hAnsi="宋体" w:cs="宋体" w:hint="eastAsia"/>
          <w:bCs/>
        </w:rPr>
        <w:t>④则小瓷杯陶瓷密度的表达式：</w:t>
      </w:r>
      <w:r>
        <w:rPr>
          <w:rFonts w:ascii="宋体" w:hAnsi="宋体" w:cs="宋体" w:hint="eastAsia"/>
          <w:bCs/>
          <w:i/>
        </w:rPr>
        <w:t>ρ</w:t>
      </w:r>
      <w:r>
        <w:rPr>
          <w:rFonts w:ascii="宋体" w:hAnsi="宋体" w:cs="宋体" w:hint="eastAsia"/>
          <w:bCs/>
          <w:vertAlign w:val="subscript"/>
        </w:rPr>
        <w:t>杯</w:t>
      </w:r>
      <w:r>
        <w:rPr>
          <w:rFonts w:eastAsia="Times New Roman"/>
          <w:bCs/>
        </w:rPr>
        <w:t>=</w:t>
      </w:r>
      <w:r>
        <w:rPr>
          <w:bCs/>
        </w:rPr>
        <w:t>___________</w:t>
      </w:r>
      <w:r>
        <w:rPr>
          <w:rFonts w:ascii="宋体" w:hAnsi="宋体" w:cs="宋体" w:hint="eastAsia"/>
          <w:bCs/>
        </w:rPr>
        <w:t>。</w:t>
      </w:r>
    </w:p>
    <w:p w:rsidR="009911D6" w:rsidRDefault="009911D6" w:rsidP="009911D6">
      <w:pPr>
        <w:spacing w:line="360" w:lineRule="auto"/>
        <w:jc w:val="left"/>
        <w:textAlignment w:val="center"/>
        <w:rPr>
          <w:rFonts w:ascii="宋体" w:hAnsi="宋体" w:cs="宋体" w:hint="eastAsia"/>
          <w:bCs/>
          <w:color w:val="FF0000"/>
        </w:rPr>
      </w:pPr>
      <w:r>
        <w:rPr>
          <w:rFonts w:ascii="宋体" w:hAnsi="宋体" w:cs="宋体" w:hint="eastAsia"/>
          <w:bCs/>
        </w:rPr>
        <w:t>（</w:t>
      </w:r>
      <w:r>
        <w:rPr>
          <w:rFonts w:eastAsia="Times New Roman"/>
          <w:bCs/>
        </w:rPr>
        <w:t>2</w:t>
      </w:r>
      <w:r>
        <w:rPr>
          <w:rFonts w:ascii="宋体" w:hAnsi="宋体" w:cs="宋体" w:hint="eastAsia"/>
          <w:bCs/>
        </w:rPr>
        <w:t>）刻度</w:t>
      </w:r>
      <w:r>
        <w:rPr>
          <w:rFonts w:eastAsia="Times New Roman"/>
          <w:bCs/>
          <w:i/>
        </w:rPr>
        <w:t>V</w:t>
      </w:r>
      <w:r>
        <w:rPr>
          <w:rFonts w:eastAsia="Times New Roman"/>
          <w:bCs/>
          <w:vertAlign w:val="subscript"/>
        </w:rPr>
        <w:t>2</w:t>
      </w:r>
      <w:r>
        <w:rPr>
          <w:rFonts w:ascii="宋体" w:hAnsi="宋体" w:cs="宋体" w:hint="eastAsia"/>
          <w:bCs/>
        </w:rPr>
        <w:t>和</w:t>
      </w:r>
      <w:r>
        <w:rPr>
          <w:rFonts w:eastAsia="Times New Roman"/>
          <w:bCs/>
          <w:i/>
        </w:rPr>
        <w:t>V</w:t>
      </w:r>
      <w:r>
        <w:rPr>
          <w:rFonts w:eastAsia="Times New Roman"/>
          <w:bCs/>
          <w:vertAlign w:val="subscript"/>
        </w:rPr>
        <w:t>3</w:t>
      </w:r>
      <w:r>
        <w:rPr>
          <w:rFonts w:ascii="宋体" w:hAnsi="宋体" w:cs="宋体" w:hint="eastAsia"/>
          <w:bCs/>
        </w:rPr>
        <w:t>的大小关系是</w:t>
      </w:r>
      <w:r>
        <w:rPr>
          <w:rFonts w:eastAsia="Times New Roman"/>
          <w:bCs/>
          <w:i/>
        </w:rPr>
        <w:t>V</w:t>
      </w:r>
      <w:r>
        <w:rPr>
          <w:rFonts w:eastAsia="Times New Roman"/>
          <w:bCs/>
          <w:vertAlign w:val="subscript"/>
        </w:rPr>
        <w:t>2</w:t>
      </w:r>
      <w:r>
        <w:rPr>
          <w:bCs/>
        </w:rPr>
        <w:t>____</w:t>
      </w:r>
      <w:r>
        <w:rPr>
          <w:rFonts w:eastAsia="Times New Roman"/>
          <w:bCs/>
          <w:i/>
        </w:rPr>
        <w:t>V</w:t>
      </w:r>
      <w:r>
        <w:rPr>
          <w:rFonts w:eastAsia="Times New Roman"/>
          <w:bCs/>
          <w:vertAlign w:val="subscript"/>
        </w:rPr>
        <w:t>3</w:t>
      </w:r>
      <w:r>
        <w:rPr>
          <w:rFonts w:ascii="宋体" w:hAnsi="宋体" w:cs="宋体" w:hint="eastAsia"/>
          <w:bCs/>
        </w:rPr>
        <w:t>（选填</w:t>
      </w:r>
      <w:r>
        <w:rPr>
          <w:rFonts w:eastAsia="Times New Roman"/>
          <w:bCs/>
        </w:rPr>
        <w:t>“&gt;”“=”</w:t>
      </w:r>
      <w:r>
        <w:rPr>
          <w:rFonts w:ascii="宋体" w:hAnsi="宋体" w:cs="宋体" w:hint="eastAsia"/>
          <w:bCs/>
        </w:rPr>
        <w:t>或</w:t>
      </w:r>
      <w:r>
        <w:rPr>
          <w:rFonts w:eastAsia="Times New Roman"/>
          <w:bCs/>
        </w:rPr>
        <w:t>“&lt;”</w:t>
      </w:r>
      <w:r>
        <w:rPr>
          <w:rFonts w:ascii="宋体" w:hAnsi="宋体" w:cs="宋体" w:hint="eastAsia"/>
          <w:bCs/>
        </w:rPr>
        <w:t>）。</w:t>
      </w:r>
    </w:p>
    <w:p w:rsidR="009911D6" w:rsidRDefault="009911D6" w:rsidP="009911D6">
      <w:pPr>
        <w:spacing w:line="360" w:lineRule="auto"/>
        <w:jc w:val="left"/>
        <w:textAlignment w:val="center"/>
        <w:rPr>
          <w:rFonts w:hint="eastAsia"/>
          <w:bCs/>
        </w:rPr>
      </w:pPr>
      <w:r>
        <w:rPr>
          <w:rFonts w:ascii="宋体" w:hAnsi="宋体" w:cs="宋体" w:hint="eastAsia"/>
          <w:bCs/>
        </w:rPr>
        <w:t>（</w:t>
      </w:r>
      <w:r>
        <w:rPr>
          <w:rFonts w:eastAsia="Times New Roman"/>
          <w:bCs/>
        </w:rPr>
        <w:t>3</w:t>
      </w:r>
      <w:r>
        <w:rPr>
          <w:rFonts w:ascii="宋体" w:hAnsi="宋体" w:cs="宋体" w:hint="eastAsia"/>
          <w:bCs/>
        </w:rPr>
        <w:t>）在将小瓷杯放入量筒中时，不小心使量筒中水进入了瓷杯（瓷杯仍然漂浮在水面）。则所测出小瓷杯陶瓷密度将</w:t>
      </w:r>
      <w:r>
        <w:rPr>
          <w:bCs/>
        </w:rPr>
        <w:t>_________</w:t>
      </w:r>
      <w:r>
        <w:rPr>
          <w:rFonts w:ascii="宋体" w:hAnsi="宋体" w:cs="宋体" w:hint="eastAsia"/>
          <w:bCs/>
        </w:rPr>
        <w:t>（选填</w:t>
      </w:r>
      <w:r>
        <w:rPr>
          <w:rFonts w:eastAsia="Times New Roman"/>
          <w:bCs/>
        </w:rPr>
        <w:t>“</w:t>
      </w:r>
      <w:r>
        <w:rPr>
          <w:rFonts w:ascii="宋体" w:hAnsi="宋体" w:cs="宋体" w:hint="eastAsia"/>
          <w:bCs/>
        </w:rPr>
        <w:t>变大</w:t>
      </w:r>
      <w:r>
        <w:rPr>
          <w:rFonts w:eastAsia="Times New Roman"/>
          <w:bCs/>
        </w:rPr>
        <w:t>”</w:t>
      </w:r>
      <w:r>
        <w:rPr>
          <w:rFonts w:ascii="宋体" w:hAnsi="宋体" w:cs="宋体" w:hint="eastAsia"/>
          <w:bCs/>
        </w:rPr>
        <w:t>、</w:t>
      </w:r>
      <w:r>
        <w:rPr>
          <w:rFonts w:eastAsia="Times New Roman"/>
          <w:bCs/>
        </w:rPr>
        <w:t>“</w:t>
      </w:r>
      <w:r>
        <w:rPr>
          <w:rFonts w:ascii="宋体" w:hAnsi="宋体" w:cs="宋体" w:hint="eastAsia"/>
          <w:bCs/>
        </w:rPr>
        <w:t>变小</w:t>
      </w:r>
      <w:r>
        <w:rPr>
          <w:rFonts w:eastAsia="Times New Roman"/>
          <w:bCs/>
        </w:rPr>
        <w:t>”</w:t>
      </w:r>
      <w:r>
        <w:rPr>
          <w:rFonts w:ascii="宋体" w:hAnsi="宋体" w:cs="宋体" w:hint="eastAsia"/>
          <w:bCs/>
        </w:rPr>
        <w:t>或</w:t>
      </w:r>
      <w:r>
        <w:rPr>
          <w:rFonts w:eastAsia="Times New Roman"/>
          <w:bCs/>
        </w:rPr>
        <w:t>“</w:t>
      </w:r>
      <w:r>
        <w:rPr>
          <w:rFonts w:ascii="宋体" w:hAnsi="宋体" w:cs="宋体" w:hint="eastAsia"/>
          <w:bCs/>
        </w:rPr>
        <w:t>不变</w:t>
      </w:r>
      <w:r>
        <w:rPr>
          <w:rFonts w:eastAsia="Times New Roman"/>
          <w:bCs/>
        </w:rPr>
        <w:t>”</w:t>
      </w:r>
      <w:r>
        <w:rPr>
          <w:rFonts w:ascii="PMingLiU" w:eastAsia="PMingLiU" w:hAnsi="PMingLiU" w:cs="PMingLiU" w:hint="eastAsia"/>
          <w:bCs/>
        </w:rPr>
        <w:t>）</w:t>
      </w:r>
      <w:r>
        <w:rPr>
          <w:rFonts w:ascii="宋体" w:hAnsi="宋体" w:cs="宋体" w:hint="eastAsia"/>
          <w:bCs/>
        </w:rPr>
        <w:t>。</w:t>
      </w:r>
    </w:p>
    <w:p w:rsidR="009911D6" w:rsidRDefault="009911D6" w:rsidP="009911D6">
      <w:pPr>
        <w:spacing w:line="360" w:lineRule="auto"/>
        <w:jc w:val="left"/>
        <w:textAlignment w:val="center"/>
        <w:rPr>
          <w:rFonts w:ascii="宋体" w:hAnsi="宋体" w:cs="宋体"/>
          <w:bCs/>
          <w:color w:val="FF0000"/>
        </w:rPr>
      </w:pPr>
      <w:r>
        <w:rPr>
          <w:bCs/>
        </w:rPr>
        <w:t>24</w:t>
      </w:r>
      <w:r>
        <w:rPr>
          <w:rFonts w:hint="eastAsia"/>
          <w:bCs/>
        </w:rPr>
        <w:t>．</w:t>
      </w:r>
      <w:r>
        <w:rPr>
          <w:rFonts w:ascii="宋体" w:hAnsi="宋体" w:cs="宋体" w:hint="eastAsia"/>
          <w:bCs/>
        </w:rPr>
        <w:t>小华想测量一种红葡萄酒的密度，但家里没有量筒，只有量程为</w:t>
      </w:r>
      <w:r>
        <w:rPr>
          <w:rFonts w:eastAsia="Times New Roman"/>
          <w:bCs/>
        </w:rPr>
        <w:t>200g</w:t>
      </w:r>
      <w:r>
        <w:rPr>
          <w:rFonts w:ascii="宋体" w:hAnsi="宋体" w:cs="宋体" w:hint="eastAsia"/>
          <w:bCs/>
        </w:rPr>
        <w:t>的天平、砝码、小空瓶、水。他按照自己设计的实验方案进行了测量。</w:t>
      </w:r>
    </w:p>
    <w:p w:rsidR="009911D6" w:rsidRDefault="009911D6" w:rsidP="009911D6">
      <w:pPr>
        <w:spacing w:line="360" w:lineRule="auto"/>
        <w:jc w:val="left"/>
        <w:textAlignment w:val="center"/>
        <w:rPr>
          <w:rFonts w:ascii="宋体" w:hAnsi="宋体" w:cs="宋体" w:hint="eastAsia"/>
          <w:bCs/>
          <w:color w:val="FF0000"/>
        </w:rPr>
      </w:pPr>
      <w:r>
        <w:rPr>
          <w:rFonts w:eastAsia="Times New Roman"/>
          <w:bCs/>
        </w:rPr>
        <w:t>(1)</w:t>
      </w:r>
      <w:r>
        <w:rPr>
          <w:rFonts w:ascii="宋体" w:hAnsi="宋体" w:cs="宋体" w:hint="eastAsia"/>
          <w:bCs/>
        </w:rPr>
        <w:t>小华将天平放置在水平桌面上</w:t>
      </w:r>
      <w:r>
        <w:rPr>
          <w:rFonts w:eastAsia="Times New Roman"/>
          <w:bCs/>
        </w:rPr>
        <w:t>,</w:t>
      </w:r>
      <w:r>
        <w:rPr>
          <w:rFonts w:ascii="宋体" w:hAnsi="宋体" w:cs="宋体" w:hint="eastAsia"/>
          <w:bCs/>
        </w:rPr>
        <w:t>在调节天平平衡时</w:t>
      </w:r>
      <w:r>
        <w:rPr>
          <w:rFonts w:eastAsia="Times New Roman"/>
          <w:bCs/>
        </w:rPr>
        <w:t>,</w:t>
      </w:r>
      <w:r>
        <w:rPr>
          <w:rFonts w:ascii="宋体" w:hAnsi="宋体" w:cs="宋体" w:hint="eastAsia"/>
          <w:bCs/>
        </w:rPr>
        <w:t>发现天平的指针不在分度盘中央</w:t>
      </w:r>
      <w:r>
        <w:rPr>
          <w:rFonts w:eastAsia="Times New Roman"/>
          <w:bCs/>
        </w:rPr>
        <w:t>,</w:t>
      </w:r>
      <w:r>
        <w:rPr>
          <w:rFonts w:ascii="宋体" w:hAnsi="宋体" w:cs="宋体" w:hint="eastAsia"/>
          <w:bCs/>
        </w:rPr>
        <w:t>如图所示</w:t>
      </w:r>
      <w:r>
        <w:rPr>
          <w:rFonts w:eastAsia="Times New Roman"/>
          <w:bCs/>
        </w:rPr>
        <w:t>,</w:t>
      </w:r>
      <w:r>
        <w:rPr>
          <w:rFonts w:ascii="宋体" w:hAnsi="宋体" w:cs="宋体" w:hint="eastAsia"/>
          <w:bCs/>
        </w:rPr>
        <w:t>他应该将向</w:t>
      </w:r>
      <w:r>
        <w:rPr>
          <w:bCs/>
        </w:rPr>
        <w:t>____________</w:t>
      </w:r>
      <w:r>
        <w:rPr>
          <w:rFonts w:eastAsia="Times New Roman"/>
          <w:bCs/>
        </w:rPr>
        <w:t>(</w:t>
      </w:r>
      <w:r>
        <w:rPr>
          <w:rFonts w:ascii="宋体" w:hAnsi="宋体" w:cs="宋体" w:hint="eastAsia"/>
          <w:bCs/>
        </w:rPr>
        <w:t>选填“左”或“右”</w:t>
      </w:r>
      <w:r>
        <w:rPr>
          <w:rFonts w:eastAsia="Times New Roman"/>
          <w:bCs/>
        </w:rPr>
        <w:t>)</w:t>
      </w:r>
      <w:r>
        <w:rPr>
          <w:rFonts w:ascii="宋体" w:hAnsi="宋体" w:cs="宋体" w:hint="eastAsia"/>
          <w:bCs/>
        </w:rPr>
        <w:t>调节</w:t>
      </w:r>
      <w:r>
        <w:rPr>
          <w:bCs/>
        </w:rPr>
        <w:t>__________</w:t>
      </w:r>
      <w:r>
        <w:rPr>
          <w:rFonts w:ascii="宋体" w:hAnsi="宋体" w:cs="宋体" w:hint="eastAsia"/>
          <w:bCs/>
        </w:rPr>
        <w:t>，使指针指在分度盘中央。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2853"/>
        <w:gridCol w:w="2853"/>
      </w:tblGrid>
      <w:tr w:rsidR="009911D6" w:rsidTr="009911D6">
        <w:trPr>
          <w:trHeight w:val="555"/>
        </w:trPr>
        <w:tc>
          <w:tcPr>
            <w:tcW w:w="112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9911D6" w:rsidRDefault="009911D6">
            <w:pPr>
              <w:spacing w:line="360" w:lineRule="auto"/>
              <w:jc w:val="left"/>
              <w:textAlignment w:val="center"/>
              <w:rPr>
                <w:rFonts w:eastAsia="Times New Roman"/>
                <w:bCs/>
                <w:color w:val="000000"/>
                <w:szCs w:val="22"/>
              </w:rPr>
            </w:pPr>
            <w:r>
              <w:rPr>
                <w:rFonts w:eastAsia="Times New Roman"/>
                <w:bCs/>
                <w:color w:val="000000"/>
              </w:rPr>
              <w:t>m1/g</w:t>
            </w:r>
          </w:p>
        </w:tc>
        <w:tc>
          <w:tcPr>
            <w:tcW w:w="114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9911D6" w:rsidRDefault="009911D6">
            <w:pPr>
              <w:spacing w:line="360" w:lineRule="auto"/>
              <w:jc w:val="left"/>
              <w:textAlignment w:val="center"/>
              <w:rPr>
                <w:rFonts w:eastAsia="Times New Roman"/>
                <w:bCs/>
                <w:color w:val="000000"/>
                <w:szCs w:val="22"/>
              </w:rPr>
            </w:pPr>
            <w:r>
              <w:rPr>
                <w:rFonts w:eastAsia="Times New Roman"/>
                <w:bCs/>
                <w:color w:val="000000"/>
              </w:rPr>
              <w:t>m2/g</w:t>
            </w:r>
          </w:p>
        </w:tc>
        <w:tc>
          <w:tcPr>
            <w:tcW w:w="114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9911D6" w:rsidRDefault="009911D6">
            <w:pPr>
              <w:spacing w:line="360" w:lineRule="auto"/>
              <w:jc w:val="left"/>
              <w:textAlignment w:val="center"/>
              <w:rPr>
                <w:rFonts w:eastAsia="Times New Roman"/>
                <w:bCs/>
                <w:color w:val="000000"/>
                <w:szCs w:val="22"/>
              </w:rPr>
            </w:pPr>
            <w:r>
              <w:rPr>
                <w:rFonts w:eastAsia="Times New Roman"/>
                <w:bCs/>
                <w:color w:val="000000"/>
              </w:rPr>
              <w:t>m3/g</w:t>
            </w:r>
          </w:p>
        </w:tc>
      </w:tr>
      <w:tr w:rsidR="009911D6" w:rsidTr="009911D6">
        <w:trPr>
          <w:trHeight w:val="615"/>
        </w:trPr>
        <w:tc>
          <w:tcPr>
            <w:tcW w:w="112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9911D6" w:rsidRDefault="009911D6">
            <w:pPr>
              <w:spacing w:line="360" w:lineRule="auto"/>
              <w:jc w:val="left"/>
              <w:textAlignment w:val="center"/>
              <w:rPr>
                <w:rFonts w:eastAsia="Times New Roman"/>
                <w:bCs/>
                <w:color w:val="000000"/>
                <w:szCs w:val="22"/>
              </w:rPr>
            </w:pPr>
            <w:r>
              <w:rPr>
                <w:rFonts w:eastAsia="Times New Roman"/>
                <w:bCs/>
                <w:color w:val="000000"/>
              </w:rPr>
              <w:t>12</w:t>
            </w:r>
          </w:p>
        </w:tc>
        <w:tc>
          <w:tcPr>
            <w:tcW w:w="114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9911D6" w:rsidRDefault="009911D6">
            <w:pPr>
              <w:spacing w:line="360" w:lineRule="auto"/>
              <w:jc w:val="left"/>
              <w:textAlignment w:val="center"/>
              <w:rPr>
                <w:rFonts w:eastAsia="Times New Roman"/>
                <w:bCs/>
                <w:color w:val="000000"/>
                <w:szCs w:val="22"/>
              </w:rPr>
            </w:pPr>
            <w:r>
              <w:rPr>
                <w:rFonts w:eastAsia="Times New Roman"/>
                <w:bCs/>
                <w:color w:val="000000"/>
              </w:rPr>
              <w:t>36</w:t>
            </w:r>
          </w:p>
        </w:tc>
        <w:tc>
          <w:tcPr>
            <w:tcW w:w="114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9911D6" w:rsidRDefault="009911D6">
            <w:pPr>
              <w:spacing w:line="360" w:lineRule="auto"/>
              <w:jc w:val="left"/>
              <w:textAlignment w:val="center"/>
              <w:rPr>
                <w:rFonts w:eastAsia="Times New Roman"/>
                <w:bCs/>
                <w:color w:val="000000"/>
                <w:szCs w:val="22"/>
              </w:rPr>
            </w:pPr>
            <w:r>
              <w:rPr>
                <w:rFonts w:eastAsia="Times New Roman"/>
                <w:bCs/>
                <w:color w:val="000000"/>
              </w:rPr>
              <w:t>¨¨</w:t>
            </w:r>
          </w:p>
        </w:tc>
      </w:tr>
    </w:tbl>
    <w:p w:rsidR="009911D6" w:rsidRDefault="009911D6" w:rsidP="009911D6">
      <w:pPr>
        <w:spacing w:line="360" w:lineRule="auto"/>
        <w:jc w:val="left"/>
        <w:textAlignment w:val="center"/>
        <w:rPr>
          <w:rFonts w:hint="eastAsia"/>
          <w:bCs/>
          <w:color w:val="FF0000"/>
          <w:szCs w:val="22"/>
        </w:rPr>
      </w:pPr>
    </w:p>
    <w:p w:rsidR="009911D6" w:rsidRDefault="009911D6" w:rsidP="009911D6">
      <w:pPr>
        <w:spacing w:line="360" w:lineRule="auto"/>
        <w:jc w:val="left"/>
        <w:textAlignment w:val="center"/>
        <w:rPr>
          <w:bCs/>
          <w:color w:val="FF0000"/>
        </w:rPr>
      </w:pPr>
      <w:r>
        <w:rPr>
          <w:bCs/>
          <w:noProof/>
          <w:lang w:eastAsia="zh-TW"/>
        </w:rPr>
        <w:drawing>
          <wp:inline distT="0" distB="0" distL="0" distR="0">
            <wp:extent cx="3189605" cy="1062990"/>
            <wp:effectExtent l="0" t="0" r="0" b="3810"/>
            <wp:docPr id="932067259" name="图片 93206725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7" descr=" "/>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189605" cy="1062990"/>
                    </a:xfrm>
                    <a:prstGeom prst="rect">
                      <a:avLst/>
                    </a:prstGeom>
                    <a:noFill/>
                    <a:ln>
                      <a:noFill/>
                    </a:ln>
                  </pic:spPr>
                </pic:pic>
              </a:graphicData>
            </a:graphic>
          </wp:inline>
        </w:drawing>
      </w:r>
    </w:p>
    <w:p w:rsidR="009911D6" w:rsidRDefault="009911D6" w:rsidP="009911D6">
      <w:pPr>
        <w:spacing w:line="360" w:lineRule="auto"/>
        <w:jc w:val="left"/>
        <w:textAlignment w:val="center"/>
        <w:rPr>
          <w:rFonts w:ascii="宋体" w:hAnsi="宋体" w:cs="宋体"/>
          <w:bCs/>
          <w:color w:val="FF0000"/>
        </w:rPr>
      </w:pPr>
      <w:r>
        <w:rPr>
          <w:rFonts w:eastAsia="Times New Roman"/>
          <w:bCs/>
        </w:rPr>
        <w:t>(2)</w:t>
      </w:r>
      <w:r>
        <w:rPr>
          <w:rFonts w:ascii="宋体" w:hAnsi="宋体" w:cs="宋体" w:hint="eastAsia"/>
          <w:bCs/>
        </w:rPr>
        <w:t>小华调整好天平后，利用天平测了</w:t>
      </w:r>
      <w:r>
        <w:rPr>
          <w:rFonts w:eastAsia="Times New Roman"/>
          <w:bCs/>
        </w:rPr>
        <w:t>3</w:t>
      </w:r>
      <w:r>
        <w:rPr>
          <w:rFonts w:ascii="宋体" w:hAnsi="宋体" w:cs="宋体" w:hint="eastAsia"/>
          <w:bCs/>
        </w:rPr>
        <w:t>次质量，具体步骤如下：</w:t>
      </w:r>
    </w:p>
    <w:p w:rsidR="009911D6" w:rsidRDefault="009911D6" w:rsidP="009911D6">
      <w:pPr>
        <w:spacing w:line="360" w:lineRule="auto"/>
        <w:jc w:val="left"/>
        <w:textAlignment w:val="center"/>
        <w:rPr>
          <w:rFonts w:ascii="宋体" w:hAnsi="宋体" w:cs="宋体" w:hint="eastAsia"/>
          <w:bCs/>
          <w:color w:val="FF0000"/>
        </w:rPr>
      </w:pPr>
      <w:r>
        <w:rPr>
          <w:rFonts w:ascii="宋体" w:hAnsi="宋体" w:cs="宋体" w:hint="eastAsia"/>
          <w:bCs/>
        </w:rPr>
        <w:t>①用天平测量小空瓶的质量</w:t>
      </w:r>
      <w:r>
        <w:rPr>
          <w:rFonts w:eastAsia="Times New Roman"/>
          <w:bCs/>
        </w:rPr>
        <w:t>m1</w:t>
      </w:r>
      <w:r>
        <w:rPr>
          <w:rFonts w:ascii="宋体" w:hAnsi="宋体" w:cs="宋体" w:hint="eastAsia"/>
          <w:bCs/>
        </w:rPr>
        <w:t>，并记录在数据表格中。</w:t>
      </w:r>
    </w:p>
    <w:p w:rsidR="009911D6" w:rsidRDefault="009911D6" w:rsidP="009911D6">
      <w:pPr>
        <w:spacing w:line="360" w:lineRule="auto"/>
        <w:jc w:val="left"/>
        <w:textAlignment w:val="center"/>
        <w:rPr>
          <w:rFonts w:ascii="宋体" w:hAnsi="宋体" w:cs="宋体" w:hint="eastAsia"/>
          <w:bCs/>
          <w:color w:val="FF0000"/>
        </w:rPr>
      </w:pPr>
      <w:r>
        <w:rPr>
          <w:rFonts w:ascii="宋体" w:hAnsi="宋体" w:cs="宋体" w:hint="eastAsia"/>
          <w:bCs/>
        </w:rPr>
        <w:t>②</w:t>
      </w:r>
      <w:r>
        <w:rPr>
          <w:bCs/>
        </w:rPr>
        <w:t>__________________</w:t>
      </w:r>
      <w:r>
        <w:rPr>
          <w:rFonts w:eastAsia="Times New Roman"/>
          <w:bCs/>
        </w:rPr>
        <w:t>,</w:t>
      </w:r>
      <w:r>
        <w:rPr>
          <w:rFonts w:ascii="宋体" w:hAnsi="宋体" w:cs="宋体" w:hint="eastAsia"/>
          <w:bCs/>
        </w:rPr>
        <w:t>并记录在数据表格中。</w:t>
      </w:r>
    </w:p>
    <w:p w:rsidR="009911D6" w:rsidRDefault="009911D6" w:rsidP="009911D6">
      <w:pPr>
        <w:spacing w:line="360" w:lineRule="auto"/>
        <w:jc w:val="left"/>
        <w:textAlignment w:val="center"/>
        <w:rPr>
          <w:rFonts w:eastAsia="Times New Roman" w:hint="eastAsia"/>
          <w:bCs/>
          <w:color w:val="FF0000"/>
        </w:rPr>
      </w:pPr>
      <w:r>
        <w:rPr>
          <w:rFonts w:ascii="宋体" w:hAnsi="宋体" w:cs="宋体" w:hint="eastAsia"/>
          <w:bCs/>
        </w:rPr>
        <w:t>③用天平测量小瓶装满红葡萄酒的总质量</w:t>
      </w:r>
      <w:r>
        <w:rPr>
          <w:rFonts w:eastAsia="Times New Roman"/>
          <w:bCs/>
        </w:rPr>
        <w:t>m</w:t>
      </w:r>
      <w:r>
        <w:rPr>
          <w:rFonts w:eastAsia="Times New Roman"/>
          <w:bCs/>
          <w:vertAlign w:val="subscript"/>
        </w:rPr>
        <w:t>3</w:t>
      </w:r>
      <w:r>
        <w:rPr>
          <w:rFonts w:ascii="宋体" w:hAnsi="宋体" w:cs="宋体" w:hint="eastAsia"/>
          <w:bCs/>
        </w:rPr>
        <w:t>，并记录在数据表格中。小华在记录数据过程中不小心将第三次的实验收据让葡萄酒给浸湿了，看不清楚。但是他此时还没有收拾试验台，第三次测量时平衡时的情景如图所示，则小瓶中的葡萄酒质量</w:t>
      </w:r>
      <w:r>
        <w:rPr>
          <w:rFonts w:eastAsia="Times New Roman"/>
          <w:bCs/>
        </w:rPr>
        <w:t>m</w:t>
      </w:r>
      <w:r>
        <w:rPr>
          <w:rFonts w:eastAsia="Times New Roman"/>
          <w:bCs/>
          <w:vertAlign w:val="subscript"/>
        </w:rPr>
        <w:t>3</w:t>
      </w:r>
      <w:r>
        <w:rPr>
          <w:rFonts w:ascii="宋体" w:hAnsi="宋体" w:cs="宋体" w:hint="eastAsia"/>
          <w:bCs/>
        </w:rPr>
        <w:t>为</w:t>
      </w:r>
      <w:r>
        <w:rPr>
          <w:bCs/>
        </w:rPr>
        <w:t>_________</w:t>
      </w:r>
      <w:r>
        <w:rPr>
          <w:rFonts w:eastAsia="Times New Roman"/>
          <w:bCs/>
        </w:rPr>
        <w:t>g.</w:t>
      </w:r>
    </w:p>
    <w:p w:rsidR="009911D6" w:rsidRDefault="009911D6" w:rsidP="009911D6">
      <w:pPr>
        <w:spacing w:line="360" w:lineRule="auto"/>
        <w:jc w:val="left"/>
        <w:textAlignment w:val="center"/>
        <w:rPr>
          <w:rFonts w:eastAsia="Times New Roman"/>
          <w:bCs/>
          <w:color w:val="FF0000"/>
        </w:rPr>
      </w:pPr>
      <w:r>
        <w:rPr>
          <w:rFonts w:eastAsia="Times New Roman"/>
          <w:bCs/>
        </w:rPr>
        <w:t>(3)</w:t>
      </w:r>
      <w:r>
        <w:rPr>
          <w:rFonts w:ascii="宋体" w:hAnsi="宋体" w:cs="宋体" w:hint="eastAsia"/>
          <w:bCs/>
        </w:rPr>
        <w:t>根据小华测量的数据</w:t>
      </w:r>
      <w:r>
        <w:rPr>
          <w:rFonts w:eastAsia="Times New Roman"/>
          <w:bCs/>
        </w:rPr>
        <w:t>,</w:t>
      </w:r>
      <w:r>
        <w:rPr>
          <w:rFonts w:ascii="宋体" w:hAnsi="宋体" w:cs="宋体" w:hint="eastAsia"/>
          <w:bCs/>
        </w:rPr>
        <w:t>密度是</w:t>
      </w:r>
      <w:r>
        <w:rPr>
          <w:bCs/>
        </w:rPr>
        <w:t>___</w:t>
      </w:r>
      <w:r>
        <w:rPr>
          <w:rFonts w:eastAsia="Times New Roman"/>
          <w:bCs/>
        </w:rPr>
        <w:t>kg/m</w:t>
      </w:r>
      <w:r>
        <w:rPr>
          <w:rFonts w:eastAsia="Times New Roman"/>
          <w:bCs/>
          <w:vertAlign w:val="superscript"/>
        </w:rPr>
        <w:t>3</w:t>
      </w:r>
    </w:p>
    <w:p w:rsidR="009911D6" w:rsidRDefault="009911D6" w:rsidP="009911D6">
      <w:pPr>
        <w:spacing w:line="360" w:lineRule="auto"/>
        <w:jc w:val="left"/>
        <w:textAlignment w:val="center"/>
        <w:rPr>
          <w:rFonts w:ascii="宋体" w:hAnsi="宋体" w:cs="宋体"/>
          <w:bCs/>
          <w:color w:val="FF0000"/>
        </w:rPr>
      </w:pPr>
      <w:r>
        <w:rPr>
          <w:rFonts w:eastAsia="Times New Roman"/>
          <w:bCs/>
        </w:rPr>
        <w:t>(4)</w:t>
      </w:r>
      <w:r>
        <w:rPr>
          <w:rFonts w:ascii="宋体" w:hAnsi="宋体" w:cs="宋体" w:hint="eastAsia"/>
          <w:bCs/>
        </w:rPr>
        <w:t>小李在看到小华的做法后想应该还有别的方法来测量葡萄酒的密度，他找到一些器材：弹簧测力计、一个正方体的金属块，烧杯，细线，刻度尺，竹筷，细铜丝，请你从其中自选器材测出葡萄酒的密度，写出必要的步骤，并写出密度的表达式（用测得的物理量表示）</w:t>
      </w:r>
      <w:r>
        <w:rPr>
          <w:bCs/>
        </w:rPr>
        <w:t>___________</w:t>
      </w:r>
    </w:p>
    <w:p w:rsidR="009911D6" w:rsidRDefault="009911D6" w:rsidP="009911D6">
      <w:pPr>
        <w:spacing w:line="360" w:lineRule="auto"/>
        <w:jc w:val="left"/>
        <w:textAlignment w:val="center"/>
        <w:rPr>
          <w:rFonts w:ascii="宋体" w:hAnsi="宋体" w:cs="宋体" w:hint="eastAsia"/>
          <w:bCs/>
          <w:color w:val="FF0000"/>
        </w:rPr>
      </w:pPr>
      <w:r>
        <w:rPr>
          <w:bCs/>
        </w:rPr>
        <w:t>25</w:t>
      </w:r>
      <w:r>
        <w:rPr>
          <w:rFonts w:hint="eastAsia"/>
          <w:bCs/>
        </w:rPr>
        <w:t>．</w:t>
      </w:r>
      <w:proofErr w:type="gramStart"/>
      <w:r>
        <w:rPr>
          <w:rFonts w:ascii="宋体" w:hAnsi="宋体" w:cs="宋体" w:hint="eastAsia"/>
          <w:bCs/>
        </w:rPr>
        <w:t>小晋在</w:t>
      </w:r>
      <w:proofErr w:type="gramEnd"/>
      <w:r>
        <w:rPr>
          <w:rFonts w:ascii="宋体" w:hAnsi="宋体" w:cs="宋体" w:hint="eastAsia"/>
          <w:bCs/>
        </w:rPr>
        <w:t>实验室利用天平（含砝码）、量筒、烧杯和细线等器材，对某种合金和水的密度进行了探究：</w:t>
      </w:r>
    </w:p>
    <w:p w:rsidR="009911D6" w:rsidRDefault="009911D6" w:rsidP="009911D6">
      <w:pPr>
        <w:spacing w:line="360" w:lineRule="auto"/>
        <w:jc w:val="left"/>
        <w:textAlignment w:val="center"/>
        <w:rPr>
          <w:rFonts w:hint="eastAsia"/>
          <w:bCs/>
          <w:color w:val="FF0000"/>
        </w:rPr>
      </w:pPr>
      <w:r>
        <w:rPr>
          <w:bCs/>
          <w:noProof/>
          <w:lang w:eastAsia="zh-TW"/>
        </w:rPr>
        <w:drawing>
          <wp:inline distT="0" distB="0" distL="0" distR="0">
            <wp:extent cx="5135245" cy="1052830"/>
            <wp:effectExtent l="0" t="0" r="8255" b="0"/>
            <wp:docPr id="932067258" name="图片 93206725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2" descr=" "/>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135245" cy="1052830"/>
                    </a:xfrm>
                    <a:prstGeom prst="rect">
                      <a:avLst/>
                    </a:prstGeom>
                    <a:noFill/>
                    <a:ln>
                      <a:noFill/>
                    </a:ln>
                  </pic:spPr>
                </pic:pic>
              </a:graphicData>
            </a:graphic>
          </wp:inline>
        </w:drawing>
      </w:r>
    </w:p>
    <w:p w:rsidR="009911D6" w:rsidRDefault="009911D6" w:rsidP="009911D6">
      <w:pPr>
        <w:spacing w:line="360" w:lineRule="auto"/>
        <w:jc w:val="left"/>
        <w:textAlignment w:val="center"/>
        <w:rPr>
          <w:rFonts w:ascii="宋体" w:hAnsi="宋体" w:cs="宋体"/>
          <w:bCs/>
          <w:color w:val="FF0000"/>
        </w:rPr>
      </w:pPr>
      <w:r>
        <w:rPr>
          <w:rFonts w:ascii="宋体" w:hAnsi="宋体" w:cs="宋体" w:hint="eastAsia"/>
          <w:bCs/>
        </w:rPr>
        <w:t>（</w:t>
      </w:r>
      <w:r>
        <w:rPr>
          <w:rFonts w:eastAsia="Times New Roman"/>
          <w:bCs/>
        </w:rPr>
        <w:t>1</w:t>
      </w:r>
      <w:r>
        <w:rPr>
          <w:rFonts w:ascii="宋体" w:hAnsi="宋体" w:cs="宋体" w:hint="eastAsia"/>
          <w:bCs/>
        </w:rPr>
        <w:t>）小晋首先对该种合金材料制成的不同合金块进行探究。</w:t>
      </w:r>
    </w:p>
    <w:p w:rsidR="009911D6" w:rsidRDefault="009911D6" w:rsidP="009911D6">
      <w:pPr>
        <w:spacing w:line="360" w:lineRule="auto"/>
        <w:jc w:val="left"/>
        <w:textAlignment w:val="center"/>
        <w:rPr>
          <w:rFonts w:ascii="宋体" w:hAnsi="宋体" w:cs="宋体" w:hint="eastAsia"/>
          <w:bCs/>
          <w:color w:val="FF0000"/>
        </w:rPr>
      </w:pPr>
      <w:r>
        <w:rPr>
          <w:rFonts w:ascii="PMingLiU" w:eastAsia="PMingLiU" w:hAnsi="PMingLiU" w:cs="PMingLiU" w:hint="eastAsia"/>
          <w:bCs/>
        </w:rPr>
        <w:t>①</w:t>
      </w:r>
      <w:r>
        <w:rPr>
          <w:rFonts w:ascii="宋体" w:hAnsi="宋体" w:cs="宋体" w:hint="eastAsia"/>
          <w:bCs/>
        </w:rPr>
        <w:t>将天平放在水平桌面上并将游码归零后，若指针静止时位置如图</w:t>
      </w:r>
      <w:r>
        <w:rPr>
          <w:rFonts w:eastAsia="Times New Roman"/>
          <w:bCs/>
        </w:rPr>
        <w:t>1A</w:t>
      </w:r>
      <w:r>
        <w:rPr>
          <w:rFonts w:ascii="宋体" w:hAnsi="宋体" w:cs="宋体" w:hint="eastAsia"/>
          <w:bCs/>
        </w:rPr>
        <w:t>所示，则应将平衡螺母向</w:t>
      </w:r>
      <w:r>
        <w:rPr>
          <w:bCs/>
        </w:rPr>
        <w:t>_____</w:t>
      </w:r>
      <w:r>
        <w:rPr>
          <w:rFonts w:ascii="宋体" w:hAnsi="宋体" w:cs="宋体" w:hint="eastAsia"/>
          <w:bCs/>
        </w:rPr>
        <w:t>（选填“左”或“右”）端调节；</w:t>
      </w:r>
    </w:p>
    <w:p w:rsidR="009911D6" w:rsidRDefault="009911D6" w:rsidP="009911D6">
      <w:pPr>
        <w:spacing w:line="360" w:lineRule="auto"/>
        <w:jc w:val="left"/>
        <w:textAlignment w:val="center"/>
        <w:rPr>
          <w:rFonts w:ascii="宋体" w:hAnsi="宋体" w:cs="宋体" w:hint="eastAsia"/>
          <w:bCs/>
          <w:color w:val="FF0000"/>
        </w:rPr>
      </w:pPr>
      <w:r>
        <w:rPr>
          <w:rFonts w:ascii="PMingLiU" w:eastAsia="PMingLiU" w:hAnsi="PMingLiU" w:cs="PMingLiU" w:hint="eastAsia"/>
          <w:bCs/>
        </w:rPr>
        <w:t>②</w:t>
      </w:r>
      <w:r>
        <w:rPr>
          <w:rFonts w:ascii="宋体" w:hAnsi="宋体" w:cs="宋体" w:hint="eastAsia"/>
          <w:bCs/>
        </w:rPr>
        <w:t>图</w:t>
      </w:r>
      <w:r>
        <w:rPr>
          <w:rFonts w:eastAsia="Times New Roman"/>
          <w:bCs/>
        </w:rPr>
        <w:t>1B</w:t>
      </w:r>
      <w:r>
        <w:rPr>
          <w:rFonts w:ascii="宋体" w:hAnsi="宋体" w:cs="宋体" w:hint="eastAsia"/>
          <w:bCs/>
        </w:rPr>
        <w:t>是正确测量合金块质量时使用砝码情况和游码的位置，它的质量为</w:t>
      </w:r>
      <w:r>
        <w:rPr>
          <w:bCs/>
        </w:rPr>
        <w:t>_____</w:t>
      </w:r>
      <w:r>
        <w:rPr>
          <w:rFonts w:eastAsia="Times New Roman"/>
          <w:bCs/>
        </w:rPr>
        <w:t>g</w:t>
      </w:r>
      <w:r>
        <w:rPr>
          <w:rFonts w:ascii="宋体" w:hAnsi="宋体" w:cs="宋体" w:hint="eastAsia"/>
          <w:bCs/>
        </w:rPr>
        <w:t>；</w:t>
      </w:r>
    </w:p>
    <w:p w:rsidR="009911D6" w:rsidRDefault="009911D6" w:rsidP="009911D6">
      <w:pPr>
        <w:spacing w:line="360" w:lineRule="auto"/>
        <w:jc w:val="left"/>
        <w:textAlignment w:val="center"/>
        <w:rPr>
          <w:rFonts w:ascii="宋体" w:hAnsi="宋体" w:cs="宋体" w:hint="eastAsia"/>
          <w:bCs/>
          <w:color w:val="FF0000"/>
        </w:rPr>
      </w:pPr>
      <w:r>
        <w:rPr>
          <w:rFonts w:ascii="PMingLiU" w:eastAsia="PMingLiU" w:hAnsi="PMingLiU" w:cs="PMingLiU" w:hint="eastAsia"/>
          <w:bCs/>
        </w:rPr>
        <w:t>③</w:t>
      </w:r>
      <w:r>
        <w:rPr>
          <w:rFonts w:ascii="宋体" w:hAnsi="宋体" w:cs="宋体" w:hint="eastAsia"/>
          <w:bCs/>
        </w:rPr>
        <w:t>图</w:t>
      </w:r>
      <w:r>
        <w:rPr>
          <w:rFonts w:eastAsia="Times New Roman"/>
          <w:bCs/>
        </w:rPr>
        <w:t>1C</w:t>
      </w:r>
      <w:r>
        <w:rPr>
          <w:rFonts w:ascii="宋体" w:hAnsi="宋体" w:cs="宋体" w:hint="eastAsia"/>
          <w:bCs/>
        </w:rPr>
        <w:t>是他用量筒测量</w:t>
      </w:r>
      <w:r>
        <w:rPr>
          <w:rFonts w:ascii="PMingLiU" w:eastAsia="PMingLiU" w:hAnsi="PMingLiU" w:cs="PMingLiU" w:hint="eastAsia"/>
          <w:bCs/>
        </w:rPr>
        <w:t>②</w:t>
      </w:r>
      <w:r>
        <w:rPr>
          <w:rFonts w:ascii="宋体" w:hAnsi="宋体" w:cs="宋体" w:hint="eastAsia"/>
          <w:bCs/>
        </w:rPr>
        <w:t>中合金块体积的情景，则该合金块的体积是</w:t>
      </w:r>
      <w:r>
        <w:rPr>
          <w:bCs/>
        </w:rPr>
        <w:t>_____</w:t>
      </w:r>
      <w:r>
        <w:rPr>
          <w:rFonts w:eastAsia="Times New Roman"/>
          <w:bCs/>
        </w:rPr>
        <w:t>cm</w:t>
      </w:r>
      <w:r>
        <w:rPr>
          <w:rFonts w:eastAsia="Times New Roman"/>
          <w:bCs/>
          <w:vertAlign w:val="superscript"/>
        </w:rPr>
        <w:t>3</w:t>
      </w:r>
      <w:r>
        <w:rPr>
          <w:rFonts w:ascii="宋体" w:hAnsi="宋体" w:cs="宋体" w:hint="eastAsia"/>
          <w:bCs/>
        </w:rPr>
        <w:t>；</w:t>
      </w:r>
    </w:p>
    <w:p w:rsidR="009911D6" w:rsidRDefault="009911D6" w:rsidP="009911D6">
      <w:pPr>
        <w:spacing w:line="360" w:lineRule="auto"/>
        <w:jc w:val="left"/>
        <w:textAlignment w:val="center"/>
        <w:rPr>
          <w:rFonts w:ascii="宋体" w:hAnsi="宋体" w:cs="宋体" w:hint="eastAsia"/>
          <w:bCs/>
          <w:color w:val="FF0000"/>
        </w:rPr>
      </w:pPr>
      <w:r>
        <w:rPr>
          <w:rFonts w:ascii="PMingLiU" w:eastAsia="PMingLiU" w:hAnsi="PMingLiU" w:cs="PMingLiU" w:hint="eastAsia"/>
          <w:bCs/>
        </w:rPr>
        <w:t>④</w:t>
      </w:r>
      <w:r>
        <w:rPr>
          <w:rFonts w:ascii="宋体" w:hAnsi="宋体" w:cs="宋体" w:hint="eastAsia"/>
          <w:bCs/>
        </w:rPr>
        <w:t>通过上述探究，则该合金块的密度是为</w:t>
      </w:r>
      <w:r>
        <w:rPr>
          <w:bCs/>
        </w:rPr>
        <w:t>_____</w:t>
      </w:r>
      <w:r>
        <w:rPr>
          <w:rFonts w:eastAsia="Times New Roman"/>
          <w:bCs/>
        </w:rPr>
        <w:t>g/cm</w:t>
      </w:r>
      <w:r>
        <w:rPr>
          <w:rFonts w:eastAsia="Times New Roman"/>
          <w:bCs/>
          <w:vertAlign w:val="superscript"/>
        </w:rPr>
        <w:t>3</w:t>
      </w:r>
      <w:r>
        <w:rPr>
          <w:rFonts w:ascii="宋体" w:hAnsi="宋体" w:cs="宋体" w:hint="eastAsia"/>
          <w:bCs/>
        </w:rPr>
        <w:t>。</w:t>
      </w:r>
    </w:p>
    <w:p w:rsidR="009911D6" w:rsidRDefault="009911D6" w:rsidP="009911D6">
      <w:pPr>
        <w:spacing w:line="360" w:lineRule="auto"/>
        <w:jc w:val="left"/>
        <w:textAlignment w:val="center"/>
        <w:rPr>
          <w:rFonts w:ascii="宋体" w:hAnsi="宋体" w:cs="宋体" w:hint="eastAsia"/>
          <w:bCs/>
          <w:color w:val="FF0000"/>
        </w:rPr>
      </w:pPr>
      <w:r>
        <w:rPr>
          <w:rFonts w:ascii="宋体" w:hAnsi="宋体" w:cs="宋体" w:hint="eastAsia"/>
          <w:bCs/>
        </w:rPr>
        <w:t>（</w:t>
      </w:r>
      <w:r>
        <w:rPr>
          <w:rFonts w:eastAsia="Times New Roman"/>
          <w:bCs/>
        </w:rPr>
        <w:t>2</w:t>
      </w:r>
      <w:r>
        <w:rPr>
          <w:rFonts w:ascii="宋体" w:hAnsi="宋体" w:cs="宋体" w:hint="eastAsia"/>
          <w:bCs/>
        </w:rPr>
        <w:t>）小晋接着对水进行探究，描绘出质量与体积的关系图线如图</w:t>
      </w:r>
      <w:r>
        <w:rPr>
          <w:rFonts w:eastAsia="Times New Roman"/>
          <w:bCs/>
        </w:rPr>
        <w:t>1D</w:t>
      </w:r>
      <w:r>
        <w:rPr>
          <w:rFonts w:ascii="宋体" w:hAnsi="宋体" w:cs="宋体" w:hint="eastAsia"/>
          <w:bCs/>
        </w:rPr>
        <w:t>中甲所示。他分析后发现，由于误将烧杯和水的总质量当成了水的质量，导致图线甲未经过坐标原点。由此推断：水的质量与体积的关系图线应是</w:t>
      </w:r>
      <w:r>
        <w:rPr>
          <w:bCs/>
        </w:rPr>
        <w:t>_____</w:t>
      </w:r>
      <w:r>
        <w:rPr>
          <w:rFonts w:ascii="宋体" w:hAnsi="宋体" w:cs="宋体" w:hint="eastAsia"/>
          <w:bCs/>
        </w:rPr>
        <w:t>（选填图</w:t>
      </w:r>
      <w:r>
        <w:rPr>
          <w:rFonts w:eastAsia="Times New Roman"/>
          <w:bCs/>
        </w:rPr>
        <w:t>D</w:t>
      </w:r>
      <w:r>
        <w:rPr>
          <w:rFonts w:ascii="宋体" w:hAnsi="宋体" w:cs="宋体" w:hint="eastAsia"/>
          <w:bCs/>
        </w:rPr>
        <w:t>中“乙”、“丙”或“丁”）。</w:t>
      </w:r>
    </w:p>
    <w:p w:rsidR="009911D6" w:rsidRDefault="009911D6" w:rsidP="009911D6">
      <w:pPr>
        <w:spacing w:line="360" w:lineRule="auto"/>
        <w:jc w:val="left"/>
        <w:textAlignment w:val="center"/>
        <w:rPr>
          <w:rFonts w:ascii="宋体" w:hAnsi="宋体" w:cs="宋体" w:hint="eastAsia"/>
          <w:bCs/>
          <w:color w:val="FF0000"/>
        </w:rPr>
      </w:pPr>
      <w:r>
        <w:rPr>
          <w:rFonts w:ascii="宋体" w:hAnsi="宋体" w:cs="宋体" w:hint="eastAsia"/>
          <w:bCs/>
        </w:rPr>
        <w:t>（</w:t>
      </w:r>
      <w:r>
        <w:rPr>
          <w:rFonts w:eastAsia="Times New Roman"/>
          <w:bCs/>
        </w:rPr>
        <w:t>3</w:t>
      </w:r>
      <w:r>
        <w:rPr>
          <w:rFonts w:ascii="宋体" w:hAnsi="宋体" w:cs="宋体" w:hint="eastAsia"/>
          <w:bCs/>
        </w:rPr>
        <w:t>）小晋还想用“排水集气法”探究空气密度，装置如图</w:t>
      </w:r>
      <w:r>
        <w:rPr>
          <w:rFonts w:eastAsia="Times New Roman"/>
          <w:bCs/>
        </w:rPr>
        <w:t>2</w:t>
      </w:r>
      <w:r>
        <w:rPr>
          <w:rFonts w:ascii="宋体" w:hAnsi="宋体" w:cs="宋体" w:hint="eastAsia"/>
          <w:bCs/>
        </w:rPr>
        <w:t>所示。主要的实验步骤如下：</w:t>
      </w:r>
    </w:p>
    <w:p w:rsidR="009911D6" w:rsidRDefault="009911D6" w:rsidP="009911D6">
      <w:pPr>
        <w:spacing w:line="360" w:lineRule="auto"/>
        <w:jc w:val="left"/>
        <w:textAlignment w:val="center"/>
        <w:rPr>
          <w:rFonts w:ascii="宋体" w:hAnsi="宋体" w:cs="宋体" w:hint="eastAsia"/>
          <w:bCs/>
          <w:color w:val="FF0000"/>
        </w:rPr>
      </w:pPr>
      <w:r>
        <w:rPr>
          <w:rFonts w:ascii="PMingLiU" w:eastAsia="PMingLiU" w:hAnsi="PMingLiU" w:cs="PMingLiU" w:hint="eastAsia"/>
          <w:bCs/>
        </w:rPr>
        <w:t>①</w:t>
      </w:r>
      <w:r>
        <w:rPr>
          <w:rFonts w:ascii="宋体" w:hAnsi="宋体" w:cs="宋体" w:hint="eastAsia"/>
          <w:bCs/>
        </w:rPr>
        <w:t>用电子天平测出打足了气的篮球质量</w:t>
      </w:r>
      <w:r>
        <w:rPr>
          <w:rFonts w:eastAsia="Times New Roman"/>
          <w:bCs/>
          <w:i/>
        </w:rPr>
        <w:t>m</w:t>
      </w:r>
      <w:r>
        <w:rPr>
          <w:rFonts w:eastAsia="Times New Roman"/>
          <w:bCs/>
          <w:vertAlign w:val="subscript"/>
        </w:rPr>
        <w:t>1</w:t>
      </w:r>
      <w:r>
        <w:rPr>
          <w:rFonts w:ascii="宋体" w:hAnsi="宋体" w:cs="宋体" w:hint="eastAsia"/>
          <w:bCs/>
        </w:rPr>
        <w:t>；</w:t>
      </w:r>
    </w:p>
    <w:p w:rsidR="009911D6" w:rsidRDefault="009911D6" w:rsidP="009911D6">
      <w:pPr>
        <w:spacing w:line="360" w:lineRule="auto"/>
        <w:jc w:val="left"/>
        <w:textAlignment w:val="center"/>
        <w:rPr>
          <w:rFonts w:ascii="宋体" w:hAnsi="宋体" w:cs="宋体" w:hint="eastAsia"/>
          <w:bCs/>
          <w:color w:val="FF0000"/>
        </w:rPr>
      </w:pPr>
      <w:r>
        <w:rPr>
          <w:rFonts w:ascii="PMingLiU" w:eastAsia="PMingLiU" w:hAnsi="PMingLiU" w:cs="PMingLiU" w:hint="eastAsia"/>
          <w:bCs/>
        </w:rPr>
        <w:t>②</w:t>
      </w:r>
      <w:r>
        <w:rPr>
          <w:rFonts w:ascii="宋体" w:hAnsi="宋体" w:cs="宋体" w:hint="eastAsia"/>
          <w:bCs/>
        </w:rPr>
        <w:t>测量出集气瓶的内径并算出其内部横截面积</w:t>
      </w:r>
      <w:r>
        <w:rPr>
          <w:rFonts w:eastAsia="Times New Roman"/>
          <w:bCs/>
          <w:i/>
        </w:rPr>
        <w:t>S</w:t>
      </w:r>
      <w:r>
        <w:rPr>
          <w:rFonts w:ascii="宋体" w:hAnsi="宋体" w:cs="宋体" w:hint="eastAsia"/>
          <w:bCs/>
        </w:rPr>
        <w:t>；</w:t>
      </w:r>
    </w:p>
    <w:p w:rsidR="009911D6" w:rsidRDefault="009911D6" w:rsidP="009911D6">
      <w:pPr>
        <w:spacing w:line="360" w:lineRule="auto"/>
        <w:jc w:val="left"/>
        <w:textAlignment w:val="center"/>
        <w:rPr>
          <w:rFonts w:ascii="宋体" w:hAnsi="宋体" w:cs="宋体" w:hint="eastAsia"/>
          <w:bCs/>
          <w:color w:val="FF0000"/>
        </w:rPr>
      </w:pPr>
      <w:r>
        <w:rPr>
          <w:rFonts w:ascii="PMingLiU" w:eastAsia="PMingLiU" w:hAnsi="PMingLiU" w:cs="PMingLiU" w:hint="eastAsia"/>
          <w:bCs/>
        </w:rPr>
        <w:t>③</w:t>
      </w:r>
      <w:r>
        <w:rPr>
          <w:rFonts w:ascii="宋体" w:hAnsi="宋体" w:cs="宋体" w:hint="eastAsia"/>
          <w:bCs/>
        </w:rPr>
        <w:t>集气瓶装满水，口朝下放在水槽内，带夹导管一端连接篮球的气嘴，另一端放在瓶内，准备排水集气；</w:t>
      </w:r>
    </w:p>
    <w:p w:rsidR="009911D6" w:rsidRDefault="009911D6" w:rsidP="009911D6">
      <w:pPr>
        <w:spacing w:line="360" w:lineRule="auto"/>
        <w:jc w:val="left"/>
        <w:textAlignment w:val="center"/>
        <w:rPr>
          <w:rFonts w:ascii="宋体" w:hAnsi="宋体" w:cs="宋体" w:hint="eastAsia"/>
          <w:bCs/>
          <w:color w:val="FF0000"/>
        </w:rPr>
      </w:pPr>
      <w:r>
        <w:rPr>
          <w:rFonts w:ascii="PMingLiU" w:eastAsia="PMingLiU" w:hAnsi="PMingLiU" w:cs="PMingLiU" w:hint="eastAsia"/>
          <w:bCs/>
        </w:rPr>
        <w:t>④</w:t>
      </w:r>
      <w:r>
        <w:rPr>
          <w:rFonts w:ascii="宋体" w:hAnsi="宋体" w:cs="宋体" w:hint="eastAsia"/>
          <w:bCs/>
        </w:rPr>
        <w:t>轻轻松开导管夹，让篮球内的空气进入集气瓶，在篮球体积没有明显减小前，停止放气；</w:t>
      </w:r>
    </w:p>
    <w:p w:rsidR="009911D6" w:rsidRDefault="009911D6" w:rsidP="009911D6">
      <w:pPr>
        <w:spacing w:line="360" w:lineRule="auto"/>
        <w:jc w:val="left"/>
        <w:textAlignment w:val="center"/>
        <w:rPr>
          <w:rFonts w:ascii="宋体" w:hAnsi="宋体" w:cs="宋体" w:hint="eastAsia"/>
          <w:bCs/>
          <w:color w:val="FF0000"/>
        </w:rPr>
      </w:pPr>
      <w:r>
        <w:rPr>
          <w:rFonts w:ascii="PMingLiU" w:eastAsia="PMingLiU" w:hAnsi="PMingLiU" w:cs="PMingLiU" w:hint="eastAsia"/>
          <w:bCs/>
        </w:rPr>
        <w:t>⑤</w:t>
      </w:r>
      <w:r>
        <w:rPr>
          <w:rFonts w:ascii="宋体" w:hAnsi="宋体" w:cs="宋体" w:hint="eastAsia"/>
          <w:bCs/>
        </w:rPr>
        <w:t>测出放气后篮球的质量</w:t>
      </w:r>
      <w:r>
        <w:rPr>
          <w:rFonts w:eastAsia="Times New Roman"/>
          <w:bCs/>
          <w:i/>
        </w:rPr>
        <w:t>m</w:t>
      </w:r>
      <w:r>
        <w:rPr>
          <w:rFonts w:eastAsia="Times New Roman"/>
          <w:bCs/>
          <w:vertAlign w:val="subscript"/>
        </w:rPr>
        <w:t>2</w:t>
      </w:r>
      <w:r>
        <w:rPr>
          <w:rFonts w:ascii="宋体" w:hAnsi="宋体" w:cs="宋体" w:hint="eastAsia"/>
          <w:bCs/>
        </w:rPr>
        <w:t>；</w:t>
      </w:r>
    </w:p>
    <w:p w:rsidR="009911D6" w:rsidRDefault="009911D6" w:rsidP="009911D6">
      <w:pPr>
        <w:spacing w:line="360" w:lineRule="auto"/>
        <w:jc w:val="left"/>
        <w:textAlignment w:val="center"/>
        <w:rPr>
          <w:rFonts w:ascii="宋体" w:hAnsi="宋体" w:cs="宋体" w:hint="eastAsia"/>
          <w:bCs/>
          <w:color w:val="FF0000"/>
        </w:rPr>
      </w:pPr>
      <w:r>
        <w:rPr>
          <w:rFonts w:ascii="PMingLiU" w:eastAsia="PMingLiU" w:hAnsi="PMingLiU" w:cs="PMingLiU" w:hint="eastAsia"/>
          <w:bCs/>
        </w:rPr>
        <w:t>⑥</w:t>
      </w:r>
      <w:r>
        <w:rPr>
          <w:rFonts w:ascii="宋体" w:hAnsi="宋体" w:cs="宋体" w:hint="eastAsia"/>
          <w:bCs/>
        </w:rPr>
        <w:t>调整瓶的高度，使瓶内外水面相平，测量瓶内空气柱的高度</w:t>
      </w:r>
      <w:r>
        <w:rPr>
          <w:rFonts w:eastAsia="Times New Roman"/>
          <w:bCs/>
          <w:i/>
        </w:rPr>
        <w:t>h</w:t>
      </w:r>
      <w:r>
        <w:rPr>
          <w:rFonts w:ascii="宋体" w:hAnsi="宋体" w:cs="宋体" w:hint="eastAsia"/>
          <w:bCs/>
        </w:rPr>
        <w:t>，此时瓶内气压</w:t>
      </w:r>
      <w:r>
        <w:rPr>
          <w:rFonts w:hint="eastAsia"/>
          <w:bCs/>
        </w:rPr>
        <w:t>（</w:t>
      </w:r>
      <w:r>
        <w:rPr>
          <w:bCs/>
        </w:rPr>
        <w:t>________</w:t>
      </w:r>
      <w:r>
        <w:rPr>
          <w:rFonts w:hint="eastAsia"/>
          <w:bCs/>
        </w:rPr>
        <w:t>）</w:t>
      </w:r>
      <w:r>
        <w:rPr>
          <w:rFonts w:ascii="宋体" w:hAnsi="宋体" w:cs="宋体" w:hint="eastAsia"/>
          <w:bCs/>
        </w:rPr>
        <w:t>选填“大于”、“等于”或“小于”）瓶外气压，瓶内空气密度等于瓶外空气密度；</w:t>
      </w:r>
    </w:p>
    <w:p w:rsidR="009911D6" w:rsidRDefault="009911D6" w:rsidP="009911D6">
      <w:pPr>
        <w:spacing w:line="360" w:lineRule="auto"/>
        <w:jc w:val="left"/>
        <w:textAlignment w:val="center"/>
        <w:rPr>
          <w:rFonts w:ascii="宋体" w:hAnsi="宋体" w:cs="宋体" w:hint="eastAsia"/>
          <w:bCs/>
          <w:color w:val="FF0000"/>
        </w:rPr>
      </w:pPr>
      <w:r>
        <w:rPr>
          <w:rFonts w:ascii="PMingLiU" w:eastAsia="PMingLiU" w:hAnsi="PMingLiU" w:cs="PMingLiU" w:hint="eastAsia"/>
          <w:bCs/>
        </w:rPr>
        <w:t>⑦</w:t>
      </w:r>
      <w:r>
        <w:rPr>
          <w:rFonts w:ascii="宋体" w:hAnsi="宋体" w:cs="宋体" w:hint="eastAsia"/>
          <w:bCs/>
        </w:rPr>
        <w:t>利用密度公式算出集气瓶内空气密度。则空气密度的表达式为</w:t>
      </w:r>
      <w:r>
        <w:rPr>
          <w:rFonts w:eastAsia="Times New Roman"/>
          <w:bCs/>
          <w:i/>
        </w:rPr>
        <w:t>ρ</w:t>
      </w:r>
      <w:r>
        <w:rPr>
          <w:rFonts w:ascii="宋体" w:hAnsi="宋体" w:cs="宋体" w:hint="eastAsia"/>
          <w:bCs/>
        </w:rPr>
        <w:t>＝</w:t>
      </w:r>
      <w:r>
        <w:rPr>
          <w:bCs/>
        </w:rPr>
        <w:t>_____</w:t>
      </w:r>
      <w:r>
        <w:rPr>
          <w:rFonts w:ascii="宋体" w:hAnsi="宋体" w:cs="宋体" w:hint="eastAsia"/>
          <w:bCs/>
        </w:rPr>
        <w:t>。（用所测物理量表示）</w:t>
      </w:r>
    </w:p>
    <w:p w:rsidR="009911D6" w:rsidRDefault="009911D6" w:rsidP="009911D6">
      <w:pPr>
        <w:rPr>
          <w:rFonts w:hint="eastAsia"/>
          <w:bCs/>
          <w:color w:val="FF0000"/>
        </w:rPr>
      </w:pPr>
    </w:p>
    <w:p w:rsidR="00E91551" w:rsidRPr="00E91551" w:rsidRDefault="00E91551" w:rsidP="00E91551">
      <w:pPr>
        <w:jc w:val="center"/>
        <w:rPr>
          <w:rFonts w:ascii="宋体" w:hAnsi="宋体" w:cs="宋体"/>
          <w:b/>
          <w:color w:val="00B0F0"/>
          <w:sz w:val="32"/>
          <w:szCs w:val="32"/>
        </w:rPr>
      </w:pPr>
    </w:p>
    <w:sectPr w:rsidR="00E91551" w:rsidRPr="00E91551">
      <w:headerReference w:type="default" r:id="rId46"/>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448" w:rsidRDefault="00DD6448" w:rsidP="002B7338">
      <w:r>
        <w:separator/>
      </w:r>
    </w:p>
  </w:endnote>
  <w:endnote w:type="continuationSeparator" w:id="0">
    <w:p w:rsidR="00DD6448" w:rsidRDefault="00DD6448" w:rsidP="002B7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ˎ̥">
    <w:altName w:val="Times New Roman"/>
    <w:charset w:val="00"/>
    <w:family w:val="roman"/>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ce">
    <w:altName w:val="Arial Unicode MS"/>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448" w:rsidRDefault="00DD6448" w:rsidP="002B7338">
      <w:r>
        <w:separator/>
      </w:r>
    </w:p>
  </w:footnote>
  <w:footnote w:type="continuationSeparator" w:id="0">
    <w:p w:rsidR="00DD6448" w:rsidRDefault="00DD6448" w:rsidP="002B73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338" w:rsidRDefault="002B7338" w:rsidP="002B7338">
    <w:pPr>
      <w:pStyle w:val="a3"/>
      <w:jc w:val="center"/>
    </w:pPr>
    <w:proofErr w:type="gramStart"/>
    <w:r w:rsidRPr="002B7338">
      <w:rPr>
        <w:rFonts w:hint="eastAsia"/>
      </w:rPr>
      <w:t>沪科版</w:t>
    </w:r>
    <w:proofErr w:type="gramEnd"/>
    <w:r w:rsidRPr="002B7338">
      <w:t>2020-2021</w:t>
    </w:r>
    <w:proofErr w:type="gramStart"/>
    <w:r w:rsidRPr="002B7338">
      <w:rPr>
        <w:rFonts w:hint="eastAsia"/>
      </w:rPr>
      <w:t>学年八</w:t>
    </w:r>
    <w:proofErr w:type="gramEnd"/>
    <w:r w:rsidRPr="002B7338">
      <w:rPr>
        <w:rFonts w:hint="eastAsia"/>
      </w:rPr>
      <w:t>年级上册同步备课资源</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11C064"/>
    <w:multiLevelType w:val="singleLevel"/>
    <w:tmpl w:val="AC11C064"/>
    <w:lvl w:ilvl="0">
      <w:start w:val="1"/>
      <w:numFmt w:val="upperLetter"/>
      <w:lvlText w:val="%1."/>
      <w:lvlJc w:val="left"/>
      <w:pPr>
        <w:tabs>
          <w:tab w:val="left" w:pos="312"/>
        </w:tabs>
      </w:pPr>
    </w:lvl>
  </w:abstractNum>
  <w:abstractNum w:abstractNumId="1">
    <w:nsid w:val="C001267B"/>
    <w:multiLevelType w:val="singleLevel"/>
    <w:tmpl w:val="C001267B"/>
    <w:lvl w:ilvl="0">
      <w:start w:val="11"/>
      <w:numFmt w:val="decimal"/>
      <w:suff w:val="nothing"/>
      <w:lvlText w:val="%1、"/>
      <w:lvlJc w:val="left"/>
    </w:lvl>
  </w:abstractNum>
  <w:abstractNum w:abstractNumId="2">
    <w:nsid w:val="C8B3E080"/>
    <w:multiLevelType w:val="singleLevel"/>
    <w:tmpl w:val="C8B3E080"/>
    <w:lvl w:ilvl="0">
      <w:start w:val="2"/>
      <w:numFmt w:val="decimal"/>
      <w:suff w:val="space"/>
      <w:lvlText w:val="%1."/>
      <w:lvlJc w:val="left"/>
    </w:lvl>
  </w:abstractNum>
  <w:abstractNum w:abstractNumId="3">
    <w:nsid w:val="E4BA0857"/>
    <w:multiLevelType w:val="singleLevel"/>
    <w:tmpl w:val="E4BA0857"/>
    <w:lvl w:ilvl="0">
      <w:start w:val="2"/>
      <w:numFmt w:val="chineseCounting"/>
      <w:suff w:val="nothing"/>
      <w:lvlText w:val="%1、"/>
      <w:lvlJc w:val="left"/>
      <w:rPr>
        <w:rFonts w:hint="eastAsia"/>
      </w:rPr>
    </w:lvl>
  </w:abstractNum>
  <w:abstractNum w:abstractNumId="4">
    <w:nsid w:val="F71EF552"/>
    <w:multiLevelType w:val="singleLevel"/>
    <w:tmpl w:val="F71EF552"/>
    <w:lvl w:ilvl="0">
      <w:start w:val="3"/>
      <w:numFmt w:val="decimal"/>
      <w:lvlText w:val="%1."/>
      <w:lvlJc w:val="left"/>
      <w:pPr>
        <w:tabs>
          <w:tab w:val="num" w:pos="312"/>
        </w:tabs>
      </w:pPr>
    </w:lvl>
  </w:abstractNum>
  <w:abstractNum w:abstractNumId="5">
    <w:nsid w:val="060DE673"/>
    <w:multiLevelType w:val="singleLevel"/>
    <w:tmpl w:val="060DE673"/>
    <w:lvl w:ilvl="0">
      <w:start w:val="16"/>
      <w:numFmt w:val="decimal"/>
      <w:lvlText w:val="%1."/>
      <w:lvlJc w:val="left"/>
      <w:pPr>
        <w:tabs>
          <w:tab w:val="num" w:pos="312"/>
        </w:tabs>
      </w:pPr>
    </w:lvl>
  </w:abstractNum>
  <w:abstractNum w:abstractNumId="6">
    <w:nsid w:val="0AC64B21"/>
    <w:multiLevelType w:val="singleLevel"/>
    <w:tmpl w:val="0AC64B21"/>
    <w:lvl w:ilvl="0">
      <w:start w:val="18"/>
      <w:numFmt w:val="decimal"/>
      <w:suff w:val="nothing"/>
      <w:lvlText w:val="%1、"/>
      <w:lvlJc w:val="left"/>
    </w:lvl>
  </w:abstractNum>
  <w:abstractNum w:abstractNumId="7">
    <w:nsid w:val="1B1B793D"/>
    <w:multiLevelType w:val="singleLevel"/>
    <w:tmpl w:val="1B1B793D"/>
    <w:lvl w:ilvl="0">
      <w:start w:val="3"/>
      <w:numFmt w:val="chineseCounting"/>
      <w:suff w:val="nothing"/>
      <w:lvlText w:val="%1、"/>
      <w:lvlJc w:val="left"/>
      <w:rPr>
        <w:rFonts w:hint="eastAsia"/>
      </w:rPr>
    </w:lvl>
  </w:abstractNum>
  <w:abstractNum w:abstractNumId="8">
    <w:nsid w:val="20908658"/>
    <w:multiLevelType w:val="singleLevel"/>
    <w:tmpl w:val="20908658"/>
    <w:lvl w:ilvl="0">
      <w:start w:val="12"/>
      <w:numFmt w:val="decimal"/>
      <w:lvlText w:val="%1."/>
      <w:lvlJc w:val="left"/>
      <w:pPr>
        <w:tabs>
          <w:tab w:val="left" w:pos="312"/>
        </w:tabs>
      </w:pPr>
    </w:lvl>
  </w:abstractNum>
  <w:abstractNum w:abstractNumId="9">
    <w:nsid w:val="340FFF26"/>
    <w:multiLevelType w:val="singleLevel"/>
    <w:tmpl w:val="340FFF26"/>
    <w:lvl w:ilvl="0">
      <w:start w:val="2"/>
      <w:numFmt w:val="chineseCounting"/>
      <w:suff w:val="nothing"/>
      <w:lvlText w:val="%1、"/>
      <w:lvlJc w:val="left"/>
      <w:rPr>
        <w:rFonts w:hint="eastAsia"/>
      </w:rPr>
    </w:lvl>
  </w:abstractNum>
  <w:abstractNum w:abstractNumId="10">
    <w:nsid w:val="43EEAEF6"/>
    <w:multiLevelType w:val="singleLevel"/>
    <w:tmpl w:val="43EEAEF6"/>
    <w:lvl w:ilvl="0">
      <w:start w:val="3"/>
      <w:numFmt w:val="decimal"/>
      <w:suff w:val="nothing"/>
      <w:lvlText w:val="（%1）"/>
      <w:lvlJc w:val="left"/>
      <w:pPr>
        <w:ind w:left="0" w:firstLine="0"/>
      </w:pPr>
    </w:lvl>
  </w:abstractNum>
  <w:abstractNum w:abstractNumId="11">
    <w:nsid w:val="6540C809"/>
    <w:multiLevelType w:val="singleLevel"/>
    <w:tmpl w:val="6540C809"/>
    <w:lvl w:ilvl="0">
      <w:start w:val="2"/>
      <w:numFmt w:val="chineseCounting"/>
      <w:suff w:val="nothing"/>
      <w:lvlText w:val="%1、"/>
      <w:lvlJc w:val="left"/>
      <w:rPr>
        <w:rFonts w:hint="eastAsia"/>
      </w:rPr>
    </w:lvl>
  </w:abstractNum>
  <w:abstractNum w:abstractNumId="12">
    <w:nsid w:val="6EF05E9A"/>
    <w:multiLevelType w:val="singleLevel"/>
    <w:tmpl w:val="6EF05E9A"/>
    <w:lvl w:ilvl="0">
      <w:start w:val="4"/>
      <w:numFmt w:val="decimal"/>
      <w:suff w:val="nothing"/>
      <w:lvlText w:val="%1、"/>
      <w:lvlJc w:val="left"/>
    </w:lvl>
  </w:abstractNum>
  <w:num w:numId="1">
    <w:abstractNumId w:val="2"/>
  </w:num>
  <w:num w:numId="2">
    <w:abstractNumId w:val="4"/>
  </w:num>
  <w:num w:numId="3">
    <w:abstractNumId w:val="7"/>
  </w:num>
  <w:num w:numId="4">
    <w:abstractNumId w:val="5"/>
  </w:num>
  <w:num w:numId="5">
    <w:abstractNumId w:val="0"/>
  </w:num>
  <w:num w:numId="6">
    <w:abstractNumId w:val="12"/>
  </w:num>
  <w:num w:numId="7">
    <w:abstractNumId w:val="11"/>
  </w:num>
  <w:num w:numId="8">
    <w:abstractNumId w:val="9"/>
  </w:num>
  <w:num w:numId="9">
    <w:abstractNumId w:val="3"/>
  </w:num>
  <w:num w:numId="10">
    <w:abstractNumId w:val="1"/>
  </w:num>
  <w:num w:numId="11">
    <w:abstractNumId w:val="8"/>
  </w:num>
  <w:num w:numId="12">
    <w:abstractNumId w:val="6"/>
  </w:num>
  <w:num w:numId="13">
    <w:abstractNumId w:val="10"/>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2D3"/>
    <w:rsid w:val="00010A7F"/>
    <w:rsid w:val="000E5F57"/>
    <w:rsid w:val="00151DF6"/>
    <w:rsid w:val="002B7338"/>
    <w:rsid w:val="002E2E86"/>
    <w:rsid w:val="003A0786"/>
    <w:rsid w:val="00497554"/>
    <w:rsid w:val="004A6ABA"/>
    <w:rsid w:val="004F6B61"/>
    <w:rsid w:val="006565CA"/>
    <w:rsid w:val="007172D3"/>
    <w:rsid w:val="007F79AD"/>
    <w:rsid w:val="00825AE2"/>
    <w:rsid w:val="00886AB7"/>
    <w:rsid w:val="009911D6"/>
    <w:rsid w:val="009F24DF"/>
    <w:rsid w:val="00DD6448"/>
    <w:rsid w:val="00E61143"/>
    <w:rsid w:val="00E74FDA"/>
    <w:rsid w:val="00E915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338"/>
    <w:pPr>
      <w:widowControl w:val="0"/>
      <w:jc w:val="both"/>
    </w:pPr>
    <w:rPr>
      <w:rFonts w:ascii="Times New Roman" w:eastAsia="宋体" w:hAnsi="Times New Roman" w:cs="Times New Roman"/>
      <w:sz w:val="21"/>
      <w:szCs w:val="24"/>
      <w:lang w:eastAsia="zh-CN"/>
    </w:rPr>
  </w:style>
  <w:style w:type="paragraph" w:styleId="3">
    <w:name w:val="heading 3"/>
    <w:basedOn w:val="a"/>
    <w:next w:val="a"/>
    <w:link w:val="3Char"/>
    <w:uiPriority w:val="9"/>
    <w:qFormat/>
    <w:rsid w:val="009F24DF"/>
    <w:pPr>
      <w:keepNext/>
      <w:keepLines/>
      <w:spacing w:before="260" w:after="260" w:line="413" w:lineRule="auto"/>
      <w:outlineLvl w:val="2"/>
    </w:pPr>
    <w:rPr>
      <w:b/>
      <w:sz w:val="32"/>
      <w:szCs w:val="22"/>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7338"/>
    <w:pPr>
      <w:tabs>
        <w:tab w:val="center" w:pos="4153"/>
        <w:tab w:val="right" w:pos="8306"/>
      </w:tabs>
      <w:snapToGrid w:val="0"/>
    </w:pPr>
    <w:rPr>
      <w:sz w:val="20"/>
      <w:szCs w:val="20"/>
    </w:rPr>
  </w:style>
  <w:style w:type="character" w:customStyle="1" w:styleId="Char">
    <w:name w:val="页眉 Char"/>
    <w:basedOn w:val="a0"/>
    <w:link w:val="a3"/>
    <w:uiPriority w:val="99"/>
    <w:rsid w:val="002B7338"/>
    <w:rPr>
      <w:sz w:val="20"/>
      <w:szCs w:val="20"/>
    </w:rPr>
  </w:style>
  <w:style w:type="paragraph" w:styleId="a4">
    <w:name w:val="footer"/>
    <w:basedOn w:val="a"/>
    <w:link w:val="Char0"/>
    <w:uiPriority w:val="99"/>
    <w:unhideWhenUsed/>
    <w:rsid w:val="002B7338"/>
    <w:pPr>
      <w:tabs>
        <w:tab w:val="center" w:pos="4153"/>
        <w:tab w:val="right" w:pos="8306"/>
      </w:tabs>
      <w:snapToGrid w:val="0"/>
    </w:pPr>
    <w:rPr>
      <w:sz w:val="20"/>
      <w:szCs w:val="20"/>
    </w:rPr>
  </w:style>
  <w:style w:type="character" w:customStyle="1" w:styleId="Char0">
    <w:name w:val="页脚 Char"/>
    <w:basedOn w:val="a0"/>
    <w:link w:val="a4"/>
    <w:uiPriority w:val="99"/>
    <w:rsid w:val="002B7338"/>
    <w:rPr>
      <w:sz w:val="20"/>
      <w:szCs w:val="20"/>
    </w:rPr>
  </w:style>
  <w:style w:type="paragraph" w:styleId="a5">
    <w:name w:val="Plain Text"/>
    <w:basedOn w:val="a"/>
    <w:link w:val="Char1"/>
    <w:unhideWhenUsed/>
    <w:qFormat/>
    <w:rsid w:val="002B7338"/>
    <w:rPr>
      <w:rFonts w:ascii="宋体" w:hAnsi="Courier New" w:cs="Courier New"/>
      <w:szCs w:val="21"/>
    </w:rPr>
  </w:style>
  <w:style w:type="character" w:customStyle="1" w:styleId="Char1">
    <w:name w:val="纯文本 Char"/>
    <w:basedOn w:val="a0"/>
    <w:link w:val="a5"/>
    <w:rsid w:val="002B7338"/>
    <w:rPr>
      <w:rFonts w:ascii="宋体" w:eastAsia="宋体" w:hAnsi="Courier New" w:cs="Courier New"/>
      <w:sz w:val="21"/>
      <w:szCs w:val="21"/>
      <w:lang w:eastAsia="zh-CN"/>
    </w:rPr>
  </w:style>
  <w:style w:type="paragraph" w:styleId="a6">
    <w:name w:val="Balloon Text"/>
    <w:basedOn w:val="a"/>
    <w:link w:val="Char2"/>
    <w:uiPriority w:val="99"/>
    <w:unhideWhenUsed/>
    <w:rsid w:val="002B7338"/>
    <w:rPr>
      <w:rFonts w:asciiTheme="majorHAnsi" w:eastAsiaTheme="majorEastAsia" w:hAnsiTheme="majorHAnsi" w:cstheme="majorBidi"/>
      <w:sz w:val="18"/>
      <w:szCs w:val="18"/>
    </w:rPr>
  </w:style>
  <w:style w:type="character" w:customStyle="1" w:styleId="Char2">
    <w:name w:val="批注框文本 Char"/>
    <w:basedOn w:val="a0"/>
    <w:link w:val="a6"/>
    <w:uiPriority w:val="99"/>
    <w:semiHidden/>
    <w:rsid w:val="002B7338"/>
    <w:rPr>
      <w:rFonts w:asciiTheme="majorHAnsi" w:eastAsiaTheme="majorEastAsia" w:hAnsiTheme="majorHAnsi" w:cstheme="majorBidi"/>
      <w:sz w:val="18"/>
      <w:szCs w:val="18"/>
      <w:lang w:eastAsia="zh-CN"/>
    </w:rPr>
  </w:style>
  <w:style w:type="paragraph" w:styleId="a7">
    <w:name w:val="Body Text"/>
    <w:basedOn w:val="a"/>
    <w:link w:val="Char3"/>
    <w:uiPriority w:val="1"/>
    <w:qFormat/>
    <w:rsid w:val="00825AE2"/>
    <w:pPr>
      <w:spacing w:after="200" w:line="276" w:lineRule="auto"/>
    </w:pPr>
    <w:rPr>
      <w:rFonts w:asciiTheme="minorHAnsi" w:eastAsiaTheme="minorEastAsia" w:hAnsiTheme="minorHAnsi" w:cstheme="minorBidi"/>
      <w:szCs w:val="21"/>
    </w:rPr>
  </w:style>
  <w:style w:type="character" w:customStyle="1" w:styleId="Char3">
    <w:name w:val="正文文本 Char"/>
    <w:basedOn w:val="a0"/>
    <w:link w:val="a7"/>
    <w:uiPriority w:val="1"/>
    <w:rsid w:val="00825AE2"/>
    <w:rPr>
      <w:sz w:val="21"/>
      <w:szCs w:val="21"/>
      <w:lang w:eastAsia="zh-CN"/>
    </w:rPr>
  </w:style>
  <w:style w:type="character" w:customStyle="1" w:styleId="d11">
    <w:name w:val="d11"/>
    <w:rsid w:val="00825AE2"/>
    <w:rPr>
      <w:rFonts w:ascii="ˎ̥" w:hAnsi="ˎ̥" w:hint="default"/>
      <w:color w:val="0000FF"/>
      <w:sz w:val="21"/>
      <w:szCs w:val="21"/>
    </w:rPr>
  </w:style>
  <w:style w:type="paragraph" w:styleId="a8">
    <w:name w:val="List Paragraph"/>
    <w:basedOn w:val="a"/>
    <w:uiPriority w:val="1"/>
    <w:qFormat/>
    <w:rsid w:val="00825AE2"/>
    <w:pPr>
      <w:spacing w:before="91" w:after="200" w:line="276" w:lineRule="auto"/>
      <w:ind w:left="1495" w:hanging="366"/>
    </w:pPr>
    <w:rPr>
      <w:rFonts w:asciiTheme="minorHAnsi" w:eastAsiaTheme="minorEastAsia" w:hAnsiTheme="minorHAnsi" w:cstheme="minorBidi"/>
    </w:rPr>
  </w:style>
  <w:style w:type="paragraph" w:customStyle="1" w:styleId="DefaultParagraph">
    <w:name w:val="DefaultParagraph"/>
    <w:qFormat/>
    <w:rsid w:val="006565CA"/>
    <w:pPr>
      <w:spacing w:after="200" w:line="276" w:lineRule="auto"/>
    </w:pPr>
    <w:rPr>
      <w:rFonts w:ascii="Times New Roman" w:eastAsia="宋体" w:hAnsi="Calibri" w:cs="Times New Roman"/>
      <w:sz w:val="21"/>
      <w:lang w:eastAsia="zh-CN"/>
    </w:rPr>
  </w:style>
  <w:style w:type="paragraph" w:customStyle="1" w:styleId="0">
    <w:name w:val="正文_0"/>
    <w:qFormat/>
    <w:rsid w:val="006565CA"/>
    <w:pPr>
      <w:spacing w:after="200" w:line="276" w:lineRule="auto"/>
    </w:pPr>
    <w:rPr>
      <w:rFonts w:ascii="Times New Roman" w:eastAsia="宋体" w:hAnsi="Times New Roman" w:cs="Times New Roman"/>
      <w:kern w:val="0"/>
      <w:szCs w:val="24"/>
      <w:lang w:eastAsia="en-US"/>
    </w:rPr>
  </w:style>
  <w:style w:type="character" w:customStyle="1" w:styleId="Char10">
    <w:name w:val="页眉 Char1"/>
    <w:basedOn w:val="a0"/>
    <w:uiPriority w:val="99"/>
    <w:semiHidden/>
    <w:rsid w:val="002E2E86"/>
    <w:rPr>
      <w:kern w:val="2"/>
    </w:rPr>
  </w:style>
  <w:style w:type="character" w:customStyle="1" w:styleId="3Char">
    <w:name w:val="标题 3 Char"/>
    <w:basedOn w:val="a0"/>
    <w:link w:val="3"/>
    <w:uiPriority w:val="9"/>
    <w:rsid w:val="009F24DF"/>
    <w:rPr>
      <w:rFonts w:ascii="Times New Roman" w:eastAsia="宋体" w:hAnsi="Times New Roman" w:cs="Times New Roman"/>
      <w:b/>
      <w:sz w:val="32"/>
    </w:rPr>
  </w:style>
  <w:style w:type="character" w:customStyle="1" w:styleId="Char4">
    <w:name w:val="无间隔 Char"/>
    <w:link w:val="a9"/>
    <w:uiPriority w:val="1"/>
    <w:rsid w:val="003A0786"/>
    <w:rPr>
      <w:kern w:val="0"/>
      <w:sz w:val="22"/>
    </w:rPr>
  </w:style>
  <w:style w:type="paragraph" w:styleId="a9">
    <w:name w:val="No Spacing"/>
    <w:link w:val="Char4"/>
    <w:uiPriority w:val="1"/>
    <w:qFormat/>
    <w:rsid w:val="003A0786"/>
    <w:rPr>
      <w:kern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338"/>
    <w:pPr>
      <w:widowControl w:val="0"/>
      <w:jc w:val="both"/>
    </w:pPr>
    <w:rPr>
      <w:rFonts w:ascii="Times New Roman" w:eastAsia="宋体" w:hAnsi="Times New Roman" w:cs="Times New Roman"/>
      <w:sz w:val="21"/>
      <w:szCs w:val="24"/>
      <w:lang w:eastAsia="zh-CN"/>
    </w:rPr>
  </w:style>
  <w:style w:type="paragraph" w:styleId="3">
    <w:name w:val="heading 3"/>
    <w:basedOn w:val="a"/>
    <w:next w:val="a"/>
    <w:link w:val="3Char"/>
    <w:uiPriority w:val="9"/>
    <w:qFormat/>
    <w:rsid w:val="009F24DF"/>
    <w:pPr>
      <w:keepNext/>
      <w:keepLines/>
      <w:spacing w:before="260" w:after="260" w:line="413" w:lineRule="auto"/>
      <w:outlineLvl w:val="2"/>
    </w:pPr>
    <w:rPr>
      <w:b/>
      <w:sz w:val="32"/>
      <w:szCs w:val="22"/>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7338"/>
    <w:pPr>
      <w:tabs>
        <w:tab w:val="center" w:pos="4153"/>
        <w:tab w:val="right" w:pos="8306"/>
      </w:tabs>
      <w:snapToGrid w:val="0"/>
    </w:pPr>
    <w:rPr>
      <w:sz w:val="20"/>
      <w:szCs w:val="20"/>
    </w:rPr>
  </w:style>
  <w:style w:type="character" w:customStyle="1" w:styleId="Char">
    <w:name w:val="页眉 Char"/>
    <w:basedOn w:val="a0"/>
    <w:link w:val="a3"/>
    <w:uiPriority w:val="99"/>
    <w:rsid w:val="002B7338"/>
    <w:rPr>
      <w:sz w:val="20"/>
      <w:szCs w:val="20"/>
    </w:rPr>
  </w:style>
  <w:style w:type="paragraph" w:styleId="a4">
    <w:name w:val="footer"/>
    <w:basedOn w:val="a"/>
    <w:link w:val="Char0"/>
    <w:uiPriority w:val="99"/>
    <w:unhideWhenUsed/>
    <w:rsid w:val="002B7338"/>
    <w:pPr>
      <w:tabs>
        <w:tab w:val="center" w:pos="4153"/>
        <w:tab w:val="right" w:pos="8306"/>
      </w:tabs>
      <w:snapToGrid w:val="0"/>
    </w:pPr>
    <w:rPr>
      <w:sz w:val="20"/>
      <w:szCs w:val="20"/>
    </w:rPr>
  </w:style>
  <w:style w:type="character" w:customStyle="1" w:styleId="Char0">
    <w:name w:val="页脚 Char"/>
    <w:basedOn w:val="a0"/>
    <w:link w:val="a4"/>
    <w:uiPriority w:val="99"/>
    <w:rsid w:val="002B7338"/>
    <w:rPr>
      <w:sz w:val="20"/>
      <w:szCs w:val="20"/>
    </w:rPr>
  </w:style>
  <w:style w:type="paragraph" w:styleId="a5">
    <w:name w:val="Plain Text"/>
    <w:basedOn w:val="a"/>
    <w:link w:val="Char1"/>
    <w:unhideWhenUsed/>
    <w:qFormat/>
    <w:rsid w:val="002B7338"/>
    <w:rPr>
      <w:rFonts w:ascii="宋体" w:hAnsi="Courier New" w:cs="Courier New"/>
      <w:szCs w:val="21"/>
    </w:rPr>
  </w:style>
  <w:style w:type="character" w:customStyle="1" w:styleId="Char1">
    <w:name w:val="纯文本 Char"/>
    <w:basedOn w:val="a0"/>
    <w:link w:val="a5"/>
    <w:rsid w:val="002B7338"/>
    <w:rPr>
      <w:rFonts w:ascii="宋体" w:eastAsia="宋体" w:hAnsi="Courier New" w:cs="Courier New"/>
      <w:sz w:val="21"/>
      <w:szCs w:val="21"/>
      <w:lang w:eastAsia="zh-CN"/>
    </w:rPr>
  </w:style>
  <w:style w:type="paragraph" w:styleId="a6">
    <w:name w:val="Balloon Text"/>
    <w:basedOn w:val="a"/>
    <w:link w:val="Char2"/>
    <w:uiPriority w:val="99"/>
    <w:unhideWhenUsed/>
    <w:rsid w:val="002B7338"/>
    <w:rPr>
      <w:rFonts w:asciiTheme="majorHAnsi" w:eastAsiaTheme="majorEastAsia" w:hAnsiTheme="majorHAnsi" w:cstheme="majorBidi"/>
      <w:sz w:val="18"/>
      <w:szCs w:val="18"/>
    </w:rPr>
  </w:style>
  <w:style w:type="character" w:customStyle="1" w:styleId="Char2">
    <w:name w:val="批注框文本 Char"/>
    <w:basedOn w:val="a0"/>
    <w:link w:val="a6"/>
    <w:uiPriority w:val="99"/>
    <w:semiHidden/>
    <w:rsid w:val="002B7338"/>
    <w:rPr>
      <w:rFonts w:asciiTheme="majorHAnsi" w:eastAsiaTheme="majorEastAsia" w:hAnsiTheme="majorHAnsi" w:cstheme="majorBidi"/>
      <w:sz w:val="18"/>
      <w:szCs w:val="18"/>
      <w:lang w:eastAsia="zh-CN"/>
    </w:rPr>
  </w:style>
  <w:style w:type="paragraph" w:styleId="a7">
    <w:name w:val="Body Text"/>
    <w:basedOn w:val="a"/>
    <w:link w:val="Char3"/>
    <w:uiPriority w:val="1"/>
    <w:qFormat/>
    <w:rsid w:val="00825AE2"/>
    <w:pPr>
      <w:spacing w:after="200" w:line="276" w:lineRule="auto"/>
    </w:pPr>
    <w:rPr>
      <w:rFonts w:asciiTheme="minorHAnsi" w:eastAsiaTheme="minorEastAsia" w:hAnsiTheme="minorHAnsi" w:cstheme="minorBidi"/>
      <w:szCs w:val="21"/>
    </w:rPr>
  </w:style>
  <w:style w:type="character" w:customStyle="1" w:styleId="Char3">
    <w:name w:val="正文文本 Char"/>
    <w:basedOn w:val="a0"/>
    <w:link w:val="a7"/>
    <w:uiPriority w:val="1"/>
    <w:rsid w:val="00825AE2"/>
    <w:rPr>
      <w:sz w:val="21"/>
      <w:szCs w:val="21"/>
      <w:lang w:eastAsia="zh-CN"/>
    </w:rPr>
  </w:style>
  <w:style w:type="character" w:customStyle="1" w:styleId="d11">
    <w:name w:val="d11"/>
    <w:rsid w:val="00825AE2"/>
    <w:rPr>
      <w:rFonts w:ascii="ˎ̥" w:hAnsi="ˎ̥" w:hint="default"/>
      <w:color w:val="0000FF"/>
      <w:sz w:val="21"/>
      <w:szCs w:val="21"/>
    </w:rPr>
  </w:style>
  <w:style w:type="paragraph" w:styleId="a8">
    <w:name w:val="List Paragraph"/>
    <w:basedOn w:val="a"/>
    <w:uiPriority w:val="1"/>
    <w:qFormat/>
    <w:rsid w:val="00825AE2"/>
    <w:pPr>
      <w:spacing w:before="91" w:after="200" w:line="276" w:lineRule="auto"/>
      <w:ind w:left="1495" w:hanging="366"/>
    </w:pPr>
    <w:rPr>
      <w:rFonts w:asciiTheme="minorHAnsi" w:eastAsiaTheme="minorEastAsia" w:hAnsiTheme="minorHAnsi" w:cstheme="minorBidi"/>
    </w:rPr>
  </w:style>
  <w:style w:type="paragraph" w:customStyle="1" w:styleId="DefaultParagraph">
    <w:name w:val="DefaultParagraph"/>
    <w:qFormat/>
    <w:rsid w:val="006565CA"/>
    <w:pPr>
      <w:spacing w:after="200" w:line="276" w:lineRule="auto"/>
    </w:pPr>
    <w:rPr>
      <w:rFonts w:ascii="Times New Roman" w:eastAsia="宋体" w:hAnsi="Calibri" w:cs="Times New Roman"/>
      <w:sz w:val="21"/>
      <w:lang w:eastAsia="zh-CN"/>
    </w:rPr>
  </w:style>
  <w:style w:type="paragraph" w:customStyle="1" w:styleId="0">
    <w:name w:val="正文_0"/>
    <w:qFormat/>
    <w:rsid w:val="006565CA"/>
    <w:pPr>
      <w:spacing w:after="200" w:line="276" w:lineRule="auto"/>
    </w:pPr>
    <w:rPr>
      <w:rFonts w:ascii="Times New Roman" w:eastAsia="宋体" w:hAnsi="Times New Roman" w:cs="Times New Roman"/>
      <w:kern w:val="0"/>
      <w:szCs w:val="24"/>
      <w:lang w:eastAsia="en-US"/>
    </w:rPr>
  </w:style>
  <w:style w:type="character" w:customStyle="1" w:styleId="Char10">
    <w:name w:val="页眉 Char1"/>
    <w:basedOn w:val="a0"/>
    <w:uiPriority w:val="99"/>
    <w:semiHidden/>
    <w:rsid w:val="002E2E86"/>
    <w:rPr>
      <w:kern w:val="2"/>
    </w:rPr>
  </w:style>
  <w:style w:type="character" w:customStyle="1" w:styleId="3Char">
    <w:name w:val="标题 3 Char"/>
    <w:basedOn w:val="a0"/>
    <w:link w:val="3"/>
    <w:uiPriority w:val="9"/>
    <w:rsid w:val="009F24DF"/>
    <w:rPr>
      <w:rFonts w:ascii="Times New Roman" w:eastAsia="宋体" w:hAnsi="Times New Roman" w:cs="Times New Roman"/>
      <w:b/>
      <w:sz w:val="32"/>
    </w:rPr>
  </w:style>
  <w:style w:type="character" w:customStyle="1" w:styleId="Char4">
    <w:name w:val="无间隔 Char"/>
    <w:link w:val="a9"/>
    <w:uiPriority w:val="1"/>
    <w:rsid w:val="003A0786"/>
    <w:rPr>
      <w:kern w:val="0"/>
      <w:sz w:val="22"/>
    </w:rPr>
  </w:style>
  <w:style w:type="paragraph" w:styleId="a9">
    <w:name w:val="No Spacing"/>
    <w:link w:val="Char4"/>
    <w:uiPriority w:val="1"/>
    <w:qFormat/>
    <w:rsid w:val="003A0786"/>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585217">
      <w:bodyDiv w:val="1"/>
      <w:marLeft w:val="0"/>
      <w:marRight w:val="0"/>
      <w:marTop w:val="0"/>
      <w:marBottom w:val="0"/>
      <w:divBdr>
        <w:top w:val="none" w:sz="0" w:space="0" w:color="auto"/>
        <w:left w:val="none" w:sz="0" w:space="0" w:color="auto"/>
        <w:bottom w:val="none" w:sz="0" w:space="0" w:color="auto"/>
        <w:right w:val="none" w:sz="0" w:space="0" w:color="auto"/>
      </w:divBdr>
    </w:div>
    <w:div w:id="1351445061">
      <w:bodyDiv w:val="1"/>
      <w:marLeft w:val="0"/>
      <w:marRight w:val="0"/>
      <w:marTop w:val="0"/>
      <w:marBottom w:val="0"/>
      <w:divBdr>
        <w:top w:val="none" w:sz="0" w:space="0" w:color="auto"/>
        <w:left w:val="none" w:sz="0" w:space="0" w:color="auto"/>
        <w:bottom w:val="none" w:sz="0" w:space="0" w:color="auto"/>
        <w:right w:val="none" w:sz="0" w:space="0" w:color="auto"/>
      </w:divBdr>
    </w:div>
    <w:div w:id="1519734807">
      <w:bodyDiv w:val="1"/>
      <w:marLeft w:val="0"/>
      <w:marRight w:val="0"/>
      <w:marTop w:val="0"/>
      <w:marBottom w:val="0"/>
      <w:divBdr>
        <w:top w:val="none" w:sz="0" w:space="0" w:color="auto"/>
        <w:left w:val="none" w:sz="0" w:space="0" w:color="auto"/>
        <w:bottom w:val="none" w:sz="0" w:space="0" w:color="auto"/>
        <w:right w:val="none" w:sz="0" w:space="0" w:color="auto"/>
      </w:divBdr>
    </w:div>
    <w:div w:id="163055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8.png"/><Relationship Id="rId26" Type="http://schemas.openxmlformats.org/officeDocument/2006/relationships/image" Target="media/image13.png"/><Relationship Id="rId39" Type="http://schemas.openxmlformats.org/officeDocument/2006/relationships/oleObject" Target="embeddings/oleObject11.bin"/><Relationship Id="rId3" Type="http://schemas.microsoft.com/office/2007/relationships/stylesWithEffects" Target="stylesWithEffects.xml"/><Relationship Id="rId21" Type="http://schemas.openxmlformats.org/officeDocument/2006/relationships/image" Target="media/image10.wmf"/><Relationship Id="rId34" Type="http://schemas.openxmlformats.org/officeDocument/2006/relationships/image" Target="media/image19.wmf"/><Relationship Id="rId42" Type="http://schemas.openxmlformats.org/officeDocument/2006/relationships/image" Target="media/image23.png"/><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8.bin"/><Relationship Id="rId38" Type="http://schemas.openxmlformats.org/officeDocument/2006/relationships/image" Target="media/image21.wmf"/><Relationship Id="rId46"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oleObject" Target="embeddings/oleObject4.bin"/><Relationship Id="rId29" Type="http://schemas.openxmlformats.org/officeDocument/2006/relationships/image" Target="media/image16.png"/><Relationship Id="rId41"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2.wmf"/><Relationship Id="rId32" Type="http://schemas.openxmlformats.org/officeDocument/2006/relationships/image" Target="media/image18.wmf"/><Relationship Id="rId37" Type="http://schemas.openxmlformats.org/officeDocument/2006/relationships/oleObject" Target="embeddings/oleObject10.bin"/><Relationship Id="rId40" Type="http://schemas.openxmlformats.org/officeDocument/2006/relationships/image" Target="media/image22.wmf"/><Relationship Id="rId45" Type="http://schemas.openxmlformats.org/officeDocument/2006/relationships/image" Target="media/image26.png"/><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1.png"/><Relationship Id="rId28" Type="http://schemas.openxmlformats.org/officeDocument/2006/relationships/image" Target="media/image15.png"/><Relationship Id="rId36" Type="http://schemas.openxmlformats.org/officeDocument/2006/relationships/image" Target="media/image20.wmf"/><Relationship Id="rId10" Type="http://schemas.openxmlformats.org/officeDocument/2006/relationships/image" Target="media/image3.png"/><Relationship Id="rId19" Type="http://schemas.openxmlformats.org/officeDocument/2006/relationships/image" Target="media/image9.wmf"/><Relationship Id="rId31" Type="http://schemas.openxmlformats.org/officeDocument/2006/relationships/oleObject" Target="embeddings/oleObject7.bin"/><Relationship Id="rId44" Type="http://schemas.openxmlformats.org/officeDocument/2006/relationships/image" Target="media/image2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oleObject" Target="embeddings/oleObject5.bin"/><Relationship Id="rId27" Type="http://schemas.openxmlformats.org/officeDocument/2006/relationships/image" Target="media/image14.png"/><Relationship Id="rId30" Type="http://schemas.openxmlformats.org/officeDocument/2006/relationships/image" Target="media/image17.wmf"/><Relationship Id="rId35" Type="http://schemas.openxmlformats.org/officeDocument/2006/relationships/oleObject" Target="embeddings/oleObject9.bin"/><Relationship Id="rId43" Type="http://schemas.openxmlformats.org/officeDocument/2006/relationships/image" Target="media/image24.png"/><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727</Words>
  <Characters>4148</Characters>
  <Application>Microsoft Office Word</Application>
  <DocSecurity>0</DocSecurity>
  <Lines>34</Lines>
  <Paragraphs>9</Paragraphs>
  <ScaleCrop>false</ScaleCrop>
  <Company>Microsoft</Company>
  <LinksUpToDate>false</LinksUpToDate>
  <CharactersWithSpaces>4866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2020-11-25T02:34:00Z</dcterms:created>
  <dcterms:modified xsi:type="dcterms:W3CDTF">2020-11-25T02:34:00Z</dcterms:modified>
</cp:coreProperties>
</file>